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9A5" w:rsidRDefault="004F09A5" w:rsidP="007B7138">
      <w:pPr>
        <w:pStyle w:val="1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1347470</wp:posOffset>
            </wp:positionH>
            <wp:positionV relativeFrom="paragraph">
              <wp:posOffset>-539750</wp:posOffset>
            </wp:positionV>
            <wp:extent cx="6925310" cy="7557770"/>
            <wp:effectExtent l="19050" t="0" r="8890" b="0"/>
            <wp:wrapTight wrapText="bothSides">
              <wp:wrapPolygon edited="0">
                <wp:start x="-59" y="0"/>
                <wp:lineTo x="-59" y="21560"/>
                <wp:lineTo x="21628" y="21560"/>
                <wp:lineTo x="21628" y="0"/>
                <wp:lineTo x="-59" y="0"/>
              </wp:wrapPolygon>
            </wp:wrapTight>
            <wp:docPr id="1" name="Рисунок 1" descr="F:\программы\программы школы\Раб пр и КТП ист и общ\мхк\раб прогр по МХК 1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Раб пр и КТП ист и общ\мхк\раб прогр по МХК 11 кл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5310" cy="755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09A5" w:rsidRDefault="004F09A5" w:rsidP="007B7138">
      <w:pPr>
        <w:pStyle w:val="1"/>
        <w:rPr>
          <w:rFonts w:eastAsia="Times New Roman"/>
          <w:lang w:eastAsia="ru-RU"/>
        </w:rPr>
      </w:pPr>
    </w:p>
    <w:p w:rsidR="004F09A5" w:rsidRDefault="004F09A5" w:rsidP="007B7138">
      <w:pPr>
        <w:pStyle w:val="1"/>
        <w:rPr>
          <w:rFonts w:eastAsia="Times New Roman"/>
          <w:lang w:eastAsia="ru-RU"/>
        </w:rPr>
      </w:pPr>
    </w:p>
    <w:p w:rsidR="004F09A5" w:rsidRDefault="004F09A5" w:rsidP="007B7138">
      <w:pPr>
        <w:pStyle w:val="1"/>
        <w:rPr>
          <w:rFonts w:eastAsia="Times New Roman"/>
          <w:lang w:eastAsia="ru-RU"/>
        </w:rPr>
      </w:pPr>
    </w:p>
    <w:p w:rsidR="004F09A5" w:rsidRDefault="004F09A5" w:rsidP="007B7138">
      <w:pPr>
        <w:pStyle w:val="1"/>
        <w:rPr>
          <w:rFonts w:eastAsia="Times New Roman"/>
          <w:lang w:eastAsia="ru-RU"/>
        </w:rPr>
      </w:pPr>
    </w:p>
    <w:p w:rsidR="004F09A5" w:rsidRDefault="004F09A5" w:rsidP="007B7138">
      <w:pPr>
        <w:pStyle w:val="1"/>
        <w:rPr>
          <w:rFonts w:eastAsia="Times New Roman"/>
          <w:lang w:eastAsia="ru-RU"/>
        </w:rPr>
      </w:pPr>
    </w:p>
    <w:p w:rsidR="004F09A5" w:rsidRDefault="004F09A5" w:rsidP="007B7138">
      <w:pPr>
        <w:pStyle w:val="1"/>
        <w:rPr>
          <w:rFonts w:eastAsia="Times New Roman"/>
          <w:lang w:eastAsia="ru-RU"/>
        </w:rPr>
      </w:pPr>
    </w:p>
    <w:p w:rsidR="004F09A5" w:rsidRDefault="004F09A5" w:rsidP="007B7138">
      <w:pPr>
        <w:pStyle w:val="1"/>
        <w:rPr>
          <w:rFonts w:eastAsia="Times New Roman"/>
          <w:lang w:eastAsia="ru-RU"/>
        </w:rPr>
      </w:pPr>
    </w:p>
    <w:p w:rsidR="004F09A5" w:rsidRDefault="004F09A5" w:rsidP="007B7138">
      <w:pPr>
        <w:pStyle w:val="1"/>
        <w:rPr>
          <w:rFonts w:eastAsia="Times New Roman"/>
          <w:lang w:eastAsia="ru-RU"/>
        </w:rPr>
      </w:pPr>
    </w:p>
    <w:p w:rsidR="004F09A5" w:rsidRDefault="004F09A5" w:rsidP="007B7138">
      <w:pPr>
        <w:pStyle w:val="1"/>
        <w:rPr>
          <w:rFonts w:eastAsia="Times New Roman"/>
          <w:lang w:eastAsia="ru-RU"/>
        </w:rPr>
      </w:pPr>
    </w:p>
    <w:p w:rsidR="00A64510" w:rsidRPr="00A64510" w:rsidRDefault="00A64510" w:rsidP="007B7138">
      <w:pPr>
        <w:pStyle w:val="1"/>
        <w:rPr>
          <w:rFonts w:eastAsia="Times New Roman"/>
          <w:lang w:eastAsia="ru-RU"/>
        </w:rPr>
      </w:pPr>
      <w:r w:rsidRPr="00A64510">
        <w:rPr>
          <w:rFonts w:eastAsia="Times New Roman"/>
          <w:lang w:eastAsia="ru-RU"/>
        </w:rPr>
        <w:lastRenderedPageBreak/>
        <w:t>ПОЯСНИТЕЛЬНАЯ ЗАПИСКА</w:t>
      </w:r>
      <w:bookmarkStart w:id="0" w:name="_GoBack"/>
      <w:bookmarkEnd w:id="0"/>
    </w:p>
    <w:p w:rsidR="00A64510" w:rsidRPr="00A64510" w:rsidRDefault="00A64510" w:rsidP="00A645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Изучение мировой художественной культуры на профильном уровне среднего (полного) общего образования направлено на достижение следующих</w:t>
      </w:r>
      <w:r w:rsidRPr="00A645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целей</w:t>
      </w:r>
      <w:r w:rsidRPr="00A645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4510" w:rsidRPr="00A64510" w:rsidRDefault="00A64510" w:rsidP="00A6451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формирование у учащихся целостных представлений об исторических традициях и ценностях художественной культуры народов мира.</w:t>
      </w:r>
    </w:p>
    <w:p w:rsidR="00A64510" w:rsidRPr="00A64510" w:rsidRDefault="00A64510" w:rsidP="00A6451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64510">
        <w:rPr>
          <w:rFonts w:ascii="Times New Roman" w:eastAsia="Arial Unicode MS" w:hAnsi="Times New Roman" w:cs="Times New Roman"/>
          <w:sz w:val="28"/>
          <w:szCs w:val="28"/>
        </w:rPr>
        <w:t>изучение шедевров мирового искусства, созданных в различные художественно-исторические эпохи, постижение характерных особенностей мировоззрения и стиля выдающихся художников-творцов;</w:t>
      </w:r>
    </w:p>
    <w:p w:rsidR="00A64510" w:rsidRPr="00A64510" w:rsidRDefault="00A64510" w:rsidP="00A6451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64510">
        <w:rPr>
          <w:rFonts w:ascii="Times New Roman" w:eastAsia="Arial Unicode MS" w:hAnsi="Times New Roman" w:cs="Times New Roman"/>
          <w:sz w:val="28"/>
          <w:szCs w:val="28"/>
        </w:rPr>
        <w:t>формирование и развитие понятий о художественно-исторической эпохе, стиле и направлении, понимание важнейших закономерностей их смены и развития в исторической цивилизации;</w:t>
      </w:r>
    </w:p>
    <w:p w:rsidR="00A64510" w:rsidRPr="00A64510" w:rsidRDefault="00A64510" w:rsidP="00A6451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64510">
        <w:rPr>
          <w:rFonts w:ascii="Times New Roman" w:eastAsia="Arial Unicode MS" w:hAnsi="Times New Roman" w:cs="Times New Roman"/>
          <w:sz w:val="28"/>
          <w:szCs w:val="28"/>
        </w:rPr>
        <w:t>осознание роли и места Человека в художественной культуре на протяжении ее исторического развития, отражение вечных поисков эстетического идеала в лучших произведениях мирового искусства;</w:t>
      </w:r>
    </w:p>
    <w:p w:rsidR="00A64510" w:rsidRPr="00A64510" w:rsidRDefault="00A64510" w:rsidP="00A6451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64510">
        <w:rPr>
          <w:rFonts w:ascii="Times New Roman" w:eastAsia="Arial Unicode MS" w:hAnsi="Times New Roman" w:cs="Times New Roman"/>
          <w:sz w:val="28"/>
          <w:szCs w:val="28"/>
        </w:rPr>
        <w:t>воспитание художественного вкуса;</w:t>
      </w:r>
    </w:p>
    <w:p w:rsidR="00A64510" w:rsidRPr="00A64510" w:rsidRDefault="00A64510" w:rsidP="00A6451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64510">
        <w:rPr>
          <w:rFonts w:ascii="Times New Roman" w:eastAsia="Arial Unicode MS" w:hAnsi="Times New Roman" w:cs="Times New Roman"/>
          <w:sz w:val="28"/>
          <w:szCs w:val="28"/>
        </w:rPr>
        <w:t>развитие чувств, эмоций, образно-ассоциативного мышления и художественно-творческих способностей.</w:t>
      </w:r>
    </w:p>
    <w:p w:rsidR="00A64510" w:rsidRPr="00A64510" w:rsidRDefault="00A64510" w:rsidP="00A645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510" w:rsidRPr="00A64510" w:rsidRDefault="00A64510" w:rsidP="00A64510">
      <w:pPr>
        <w:spacing w:after="0"/>
        <w:ind w:left="72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Для достижения поставленных целей необходимо выполнение задач</w:t>
      </w:r>
      <w:r w:rsidRPr="00A6451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курса:</w:t>
      </w:r>
    </w:p>
    <w:p w:rsidR="00A64510" w:rsidRPr="00A64510" w:rsidRDefault="00A64510" w:rsidP="00A6451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помочь </w:t>
      </w:r>
      <w:r w:rsidRPr="00A64510">
        <w:rPr>
          <w:rFonts w:ascii="Times New Roman" w:eastAsia="Calibri" w:hAnsi="Times New Roman" w:cs="Times New Roman"/>
          <w:sz w:val="28"/>
          <w:szCs w:val="28"/>
        </w:rPr>
        <w:t>учащемуся выработать прочную и устойчивую потребность общения с произведениями искусства на протяжении всей жизни, находить в них нравственную опору и духовно-ценностные ориентиры;</w:t>
      </w:r>
    </w:p>
    <w:p w:rsidR="00A64510" w:rsidRPr="00A64510" w:rsidRDefault="00A64510" w:rsidP="00A645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способствовать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воспитанию художественного вкуса, развивать умения отличать истинные ценности от подделок и суррогатов массовой культуры;</w:t>
      </w:r>
    </w:p>
    <w:p w:rsidR="00A64510" w:rsidRPr="00A64510" w:rsidRDefault="00A64510" w:rsidP="00A645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подготовить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компетентного читателя, зрителя и слушателя, готового к заинтересованному диалогу с произведением искусства;</w:t>
      </w:r>
    </w:p>
    <w:p w:rsidR="00A64510" w:rsidRPr="00A64510" w:rsidRDefault="00A64510" w:rsidP="00A645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развивать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способности к художественному творчеству, самостоятельной практической деятельности в конкретных видах искусства;</w:t>
      </w:r>
    </w:p>
    <w:p w:rsidR="00A64510" w:rsidRPr="00A64510" w:rsidRDefault="00A64510" w:rsidP="00A645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создавать 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оптимальные условия для живого, эмоционального общения школьников с произведениями искусства на уроках, внеклассных занятиях и краеведческой работе.</w:t>
      </w:r>
    </w:p>
    <w:p w:rsidR="00A64510" w:rsidRPr="00A64510" w:rsidRDefault="00A64510" w:rsidP="00A64510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4510" w:rsidRPr="00A64510" w:rsidRDefault="00A64510" w:rsidP="00A64510">
      <w:pPr>
        <w:spacing w:after="0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Решение названных задач может способствовать формированию гуманистического мировоззрения, эстетической культуры и творческой  реакции на окружающее, оказать  реальную помощь  обучающемуся   в осознании окружающего мира.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</w:t>
      </w:r>
    </w:p>
    <w:p w:rsidR="00A64510" w:rsidRPr="00A64510" w:rsidRDefault="00A64510" w:rsidP="00A64510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основе Рабочей программы лежат следующие </w:t>
      </w: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правовые документы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64510" w:rsidRPr="00A64510" w:rsidRDefault="00A64510" w:rsidP="00A64510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Ст. 32 Закона «Об образовании»;</w:t>
      </w:r>
    </w:p>
    <w:p w:rsidR="00A64510" w:rsidRPr="00A64510" w:rsidRDefault="00A64510" w:rsidP="00A64510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Государственный образовательный стандарт  (федеральный и региональный компонент);</w:t>
      </w:r>
    </w:p>
    <w:p w:rsidR="00A64510" w:rsidRPr="00A64510" w:rsidRDefault="00A64510" w:rsidP="00A64510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Базисный учебный план;</w:t>
      </w:r>
    </w:p>
    <w:p w:rsidR="00A64510" w:rsidRPr="00A64510" w:rsidRDefault="00A64510" w:rsidP="00A64510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Программа Л.Г. Емохоновой «Мировая художественная культура» 10-11 класс // Программы общеобразовательных учреждений: Мировая художественная культура «Академический школьный учебник». 10– 11 классы. – М.: «Просвещение», 2008.  </w:t>
      </w:r>
    </w:p>
    <w:p w:rsidR="00A64510" w:rsidRPr="00A64510" w:rsidRDefault="00A64510" w:rsidP="00A64510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Концепция модернизации российского образования на период до 2010г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>.(</w:t>
      </w:r>
      <w:proofErr w:type="gramEnd"/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приказ Мо РФ от 18.07.2003г. № 2783).</w:t>
      </w:r>
    </w:p>
    <w:p w:rsidR="00A64510" w:rsidRPr="00A64510" w:rsidRDefault="00A64510" w:rsidP="00A64510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Концепция художественного образовани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>я(</w:t>
      </w:r>
      <w:proofErr w:type="gramEnd"/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приказ Министерства культуры РФ от 28.12.2001г. №1403).</w:t>
      </w:r>
    </w:p>
    <w:p w:rsidR="00A64510" w:rsidRPr="00A64510" w:rsidRDefault="00A64510" w:rsidP="00A64510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«О введении федерального государственного образовательного стандарта общего образования» (Письмо Министерства образования и науки Российской Федерации от 19.04.2011 г. № 03-255);</w:t>
      </w:r>
    </w:p>
    <w:p w:rsidR="00A64510" w:rsidRPr="00A64510" w:rsidRDefault="00A64510" w:rsidP="00A64510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Особенности художественно-эстетического образования определяются в следующих документах:</w:t>
      </w:r>
    </w:p>
    <w:p w:rsidR="00A64510" w:rsidRPr="00A64510" w:rsidRDefault="00A64510" w:rsidP="00A64510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«Концепция развития образования в сфере культуры и искусства в Российской Федерации на 2008 – 2015 годы» (распоряжение Правительства РФ      от 25.08.2008 г. № 1244-р);</w:t>
      </w:r>
    </w:p>
    <w:p w:rsidR="00A64510" w:rsidRPr="00A64510" w:rsidRDefault="00A64510" w:rsidP="00A64510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Концепция художественного образования (приказ Министерства культуры РФ от 28.12.2001. № 1403).</w:t>
      </w:r>
    </w:p>
    <w:p w:rsidR="00A64510" w:rsidRPr="00A64510" w:rsidRDefault="00A64510" w:rsidP="00A64510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Приказ Управления образования и науки Тамбовской области №1593 от 05.06.2009 «Об утверждении Примерного положения о структуре, порядке разработки и утверждения рабочих программ учебных курсов, предметов, дисциплин (модулей) общеобразовательными учреждениями, расположенных  на территории Тамбовской области и реализующих программы общего образования».</w:t>
      </w:r>
    </w:p>
    <w:p w:rsidR="00A64510" w:rsidRPr="00A64510" w:rsidRDefault="00A64510" w:rsidP="00A64510">
      <w:pPr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>Обоснование выбора программы</w:t>
      </w:r>
    </w:p>
    <w:p w:rsidR="00A64510" w:rsidRPr="00A64510" w:rsidRDefault="00A64510" w:rsidP="00A645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Рабочая п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 мировой художественной культуры, которые определены стандартом.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Опираясь на обязательную часть учебного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курса,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зафикси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рованного в стандарте и раскрытого в примерной программе, программа, соблюдая преемственность, предлагает свой подход в раскрытии содержания, свою последовательность изучения тем и разделов предмета.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 конкретизирует  содержание  предметных тем  образовательного  стандарта общего образования   в соответствии с требованиями программы развития МБОУ «Никифоровская средняя общеобразовательная школа №1».</w:t>
      </w:r>
    </w:p>
    <w:p w:rsidR="00A64510" w:rsidRPr="00A64510" w:rsidRDefault="00A64510" w:rsidP="00A64510">
      <w:pPr>
        <w:shd w:val="clear" w:color="auto" w:fill="FFFFFF"/>
        <w:spacing w:before="65" w:after="0" w:line="240" w:lineRule="auto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Изменения, внесённые в программу</w:t>
      </w:r>
      <w:r w:rsidRPr="00A64510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 xml:space="preserve">   </w:t>
      </w:r>
    </w:p>
    <w:p w:rsidR="00A64510" w:rsidRPr="00A64510" w:rsidRDefault="00A64510" w:rsidP="00A645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proofErr w:type="gramEnd"/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без </w:t>
      </w:r>
      <w:proofErr w:type="gramStart"/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</w:t>
      </w:r>
      <w:proofErr w:type="gramEnd"/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либо изменений.</w:t>
      </w:r>
    </w:p>
    <w:p w:rsidR="00A64510" w:rsidRPr="00A64510" w:rsidRDefault="00A64510" w:rsidP="00A6451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Специфика предмета.</w:t>
      </w:r>
    </w:p>
    <w:p w:rsidR="00A64510" w:rsidRPr="00A64510" w:rsidRDefault="00A64510" w:rsidP="00A6451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Мировая художественная культура является межпредметной дисциплиной, интегрирующей знания, полученные в средней школе на уроках изобразительного искусства, музыки, литературы, истории. Она не только выявляет связи внутри гуманитарного цикла, но обуславливает востребованность знаний из математики, физики, химии и прочих областей естествознания.</w:t>
      </w:r>
    </w:p>
    <w:p w:rsidR="00A64510" w:rsidRPr="00A64510" w:rsidRDefault="00A64510" w:rsidP="00A6451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Содержание программы по мировой художественной куль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туре базируется на принципе культурных доминант с выделе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нием наиболее ярких памятников каждой исторической эпо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хи в различных странах. Это позволяет через знакомство с про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изведением даже одного мастера уловить мировоззренческие особенности и художественные идеи времени, поэтому автором программы был проведен тщательный отбор памятников куль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туры, наиболее знаковых для каждой эпохи. Для характери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стики социокультурных доминант дороманской культуры, в частности, была выбрана базилика Сен-Мишель де Кюкса — одна из немногих базилик, сохранивших дороманское архи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тектурное ядро (нефы, трансепт, северный портал). Монохромия как определяющая черта этого периода рассмотрена на примере фрескового цикла каролингской церкви Санкт-Иоханн в Мюстере. Для более полной картины раннего Воз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рождения в Италии в авторскую программу включено твор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чество Донателло, возродившего античные традиции в релье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фе и круглой скульптуре. Это способствует целостности вос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приятия процессов развития пластики от греческой класси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ки, скульптуры эллинизма, римского скульптурного портре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(также не включенных в обязательный минимум содержа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ния, но присутствующих в авторской программе) до новатор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в творчестве Микеланджело в эпоху Высокого Возрожде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</w:t>
      </w:r>
    </w:p>
    <w:p w:rsidR="00A64510" w:rsidRPr="00A64510" w:rsidRDefault="00A64510" w:rsidP="00A6451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рассчитана на один год обучения 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предпола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гает изучение курса в течение 34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 из расчета 1 учебный час в неделю</w:t>
      </w:r>
      <w:proofErr w:type="gramStart"/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gramEnd"/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>В 11 классе изучаются темы: «Художественная культура эпохи Возрождения», «Ху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дожественная культура </w:t>
      </w:r>
      <w:r w:rsidRPr="00A645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века», «Художественная куль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тура </w:t>
      </w:r>
      <w:r w:rsidRPr="00A645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XVIII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первой половины </w:t>
      </w:r>
      <w:r w:rsidRPr="00A645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века», «Художественная культура второй половины </w:t>
      </w:r>
      <w:r w:rsidRPr="00A645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начала </w:t>
      </w:r>
      <w:r w:rsidRPr="00A645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века», «Художе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ственная культура </w:t>
      </w:r>
      <w:r w:rsidRPr="00A645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века». В рамках этих тем продолжается изучение искусства Западной Европы и России.</w:t>
      </w:r>
    </w:p>
    <w:p w:rsidR="00A64510" w:rsidRPr="00A64510" w:rsidRDefault="00A64510" w:rsidP="00A6451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Территориальный принцип при распределении материала позволяет представить присущую каждому народу систему цен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ностей, а логика исторического линейного развития — от перво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бытного мира до культуры </w:t>
      </w:r>
      <w:r w:rsidRPr="00A645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 — дает основу для сравни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тельного анализа, «межвременного диалога» различных куль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тур при сохранении принципа единства культурных ареалов. Учитывая, что время для изучения мировой художественной культуры на базовом уровне ограничено, для получения пре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дельно полной картины культурного развития выбраны все наи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более значимые культурные ареалы. В Азии — это Индия, Ки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тай, Япония. В Африке — Египет. В Америке — Мексика. В Европе — Италия, Франция, Германия, Испания, Англия, Россия.</w:t>
      </w:r>
    </w:p>
    <w:p w:rsidR="00A64510" w:rsidRPr="00A64510" w:rsidRDefault="00A64510" w:rsidP="00A6451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Значительное место в программе отведено совре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менной художественной культуре, знание и понимание кото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рой способствует самоидентификации молодых людей в совре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менном мире, их успешной адаптации, выбору индивидуаль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художественного развития и организации личного досуга. При этом изучение мировой художественной культуры разви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вает толерантное отношение к миру, а восприятие собственной национальной культуры сквозь призму мировой дает возмож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оценить ее потенциал, уникальность и значимость. Про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блемное поле отечественной и мировой художественной куль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туры как обобщенного опыта всего человечества представляет учащимся материал для выработки собственного вектора раз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вития, для более четкого осознания своей национальной и куль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турной принадлежности</w:t>
      </w:r>
      <w:r w:rsidRPr="00A64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64510" w:rsidRPr="00A64510" w:rsidRDefault="00A64510" w:rsidP="00A64510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 и роль учебного предмета в учебном плане.</w:t>
      </w:r>
    </w:p>
    <w:p w:rsidR="00A64510" w:rsidRPr="00A64510" w:rsidRDefault="00A64510" w:rsidP="00A645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 соответствии с  базисным учебным планом </w:t>
      </w: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рассчитана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(из расчёта один   учебный час  в неделю), 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   5 </w:t>
      </w:r>
      <w:r w:rsid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ч контрольных работ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4510" w:rsidRPr="00A64510" w:rsidRDefault="00A64510" w:rsidP="00A64510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течение учебного года возможна корректировка распределения часов по темам с учетом хода усвоения учебного материала обучающимися или в связи с другими объективными причинами.</w:t>
      </w:r>
    </w:p>
    <w:p w:rsidR="00A64510" w:rsidRPr="00A64510" w:rsidRDefault="00A64510" w:rsidP="00A6451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Особенностью курса по мировой художественной культуре, изучаемого на ступени среднего (полного) общего образования на профильном уровне, является его непосредственная связь с задачами профилизации образования и организацией довузовской подготовки учащихся. В связи с этим предполагается не только объемное наращивание содержания курса, но также формирование более высоких требований к уровню подготовки учащихся, развитие у них умений и навыков, личностных качеств и мотивации, необходимых для успешного продолжения обучения в высшей школе.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64510" w:rsidRPr="00A64510" w:rsidRDefault="00A64510" w:rsidP="00A64510">
      <w:pPr>
        <w:tabs>
          <w:tab w:val="left" w:pos="1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proofErr w:type="gramStart"/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организации образовательного процесса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урок, семинар, практикум,  путешествие, зачёт, защита проектов.</w:t>
      </w:r>
      <w:proofErr w:type="gramEnd"/>
    </w:p>
    <w:p w:rsidR="00A64510" w:rsidRPr="00A64510" w:rsidRDefault="00A64510" w:rsidP="00A64510">
      <w:pPr>
        <w:spacing w:after="0"/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64510" w:rsidRPr="00A64510" w:rsidRDefault="00A64510" w:rsidP="00A64510">
      <w:pPr>
        <w:tabs>
          <w:tab w:val="left" w:pos="5685"/>
          <w:tab w:val="left" w:pos="1314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Использование технологий обучения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A64510" w:rsidRPr="00A64510" w:rsidRDefault="00A64510" w:rsidP="00A64510">
      <w:pPr>
        <w:numPr>
          <w:ilvl w:val="0"/>
          <w:numId w:val="7"/>
        </w:numPr>
        <w:tabs>
          <w:tab w:val="left" w:pos="1395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Технологии традиционного обучения для освоения минимума содержания образования в соответствии с требованиями стандартов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>;т</w:t>
      </w:r>
      <w:proofErr w:type="gramEnd"/>
      <w:r w:rsidRPr="00A64510">
        <w:rPr>
          <w:rFonts w:ascii="Times New Roman" w:eastAsia="Calibri" w:hAnsi="Times New Roman" w:cs="Times New Roman"/>
          <w:sz w:val="28"/>
          <w:szCs w:val="28"/>
        </w:rPr>
        <w:t>ехнологии, построенные на основе объяснительно- иллюстрированного способа обучения. В основе – информирование, просвещение обучающихся и организация их репродуктивных действий с целью выработки у школьников общеучебных умений и навыков.</w:t>
      </w:r>
    </w:p>
    <w:p w:rsidR="00A64510" w:rsidRPr="00A64510" w:rsidRDefault="00A64510" w:rsidP="00A64510">
      <w:pPr>
        <w:numPr>
          <w:ilvl w:val="0"/>
          <w:numId w:val="7"/>
        </w:numPr>
        <w:tabs>
          <w:tab w:val="left" w:pos="139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Технологии реализации межпредметных связей в образовательном процессе.</w:t>
      </w:r>
    </w:p>
    <w:p w:rsidR="00A64510" w:rsidRPr="00A64510" w:rsidRDefault="00A64510" w:rsidP="00A64510">
      <w:pPr>
        <w:numPr>
          <w:ilvl w:val="0"/>
          <w:numId w:val="7"/>
        </w:numPr>
        <w:tabs>
          <w:tab w:val="left" w:pos="139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Технологии дифференцированного обучения для освоения учебного материала 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A64510">
        <w:rPr>
          <w:rFonts w:ascii="Times New Roman" w:eastAsia="Calibri" w:hAnsi="Times New Roman" w:cs="Times New Roman"/>
          <w:sz w:val="28"/>
          <w:szCs w:val="28"/>
        </w:rPr>
        <w:t>, различающимися по уровню обучаемости, повышения познавательного процесса.</w:t>
      </w:r>
    </w:p>
    <w:p w:rsidR="00A64510" w:rsidRPr="00A64510" w:rsidRDefault="00A64510" w:rsidP="00A64510">
      <w:pPr>
        <w:numPr>
          <w:ilvl w:val="0"/>
          <w:numId w:val="7"/>
        </w:numPr>
        <w:tabs>
          <w:tab w:val="left" w:pos="139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Технологии проблемного обучения с целью развития творческих способностей обучающихся, их интеллектуального потенциала, познавательных возможностей.</w:t>
      </w:r>
    </w:p>
    <w:p w:rsidR="00A64510" w:rsidRPr="00A64510" w:rsidRDefault="00A64510" w:rsidP="00A64510">
      <w:pPr>
        <w:numPr>
          <w:ilvl w:val="0"/>
          <w:numId w:val="7"/>
        </w:numPr>
        <w:tabs>
          <w:tab w:val="left" w:pos="139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Личностно - ориентированные технологии обучения.</w:t>
      </w:r>
    </w:p>
    <w:p w:rsidR="00A64510" w:rsidRPr="00A64510" w:rsidRDefault="00A64510" w:rsidP="00A64510">
      <w:pPr>
        <w:numPr>
          <w:ilvl w:val="0"/>
          <w:numId w:val="7"/>
        </w:numPr>
        <w:tabs>
          <w:tab w:val="left" w:pos="139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Технологии индивидуализации обучения.</w:t>
      </w:r>
    </w:p>
    <w:p w:rsidR="00A64510" w:rsidRPr="00A64510" w:rsidRDefault="00A64510" w:rsidP="00A64510">
      <w:pPr>
        <w:numPr>
          <w:ilvl w:val="0"/>
          <w:numId w:val="7"/>
        </w:numPr>
        <w:tabs>
          <w:tab w:val="left" w:pos="139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Информационно – коммуникативные технологии.</w:t>
      </w:r>
    </w:p>
    <w:p w:rsidR="00A64510" w:rsidRPr="00A64510" w:rsidRDefault="00A64510" w:rsidP="00A64510">
      <w:pPr>
        <w:numPr>
          <w:ilvl w:val="0"/>
          <w:numId w:val="7"/>
        </w:numPr>
        <w:tabs>
          <w:tab w:val="left" w:pos="139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Технологии критического мышления.</w:t>
      </w:r>
    </w:p>
    <w:p w:rsidR="00A64510" w:rsidRPr="00A64510" w:rsidRDefault="00A64510" w:rsidP="00A64510">
      <w:pPr>
        <w:numPr>
          <w:ilvl w:val="0"/>
          <w:numId w:val="7"/>
        </w:numPr>
        <w:tabs>
          <w:tab w:val="left" w:pos="139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ИКТ.</w:t>
      </w:r>
    </w:p>
    <w:p w:rsidR="00A64510" w:rsidRPr="00A64510" w:rsidRDefault="00A64510" w:rsidP="00A64510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Основными механизмами формирования ключевых компетенций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разная форма организации обучения и использования технологий, в процессе которых формируются деловые личностные качества учащихся, комплекс знаний, 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умений и навыков, выступающих основой решения учебных задач</w:t>
      </w:r>
    </w:p>
    <w:p w:rsidR="00A64510" w:rsidRPr="00A64510" w:rsidRDefault="00A64510" w:rsidP="00A6451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Общеучебные умения, навыки и способы деятельности.</w:t>
      </w:r>
    </w:p>
    <w:p w:rsidR="00A64510" w:rsidRPr="00A64510" w:rsidRDefault="00A64510" w:rsidP="00A645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Рабочая программа предусматривает формирование у учащихся общеучебных умений и навыков, универсальных способов деятельности и ключевых компетенций. В этом отношении приоритетными для учебного предмета «Мировая художественная культура» на этапе среднего (полного) общего образования являются: </w:t>
      </w:r>
    </w:p>
    <w:p w:rsidR="00A64510" w:rsidRPr="00A64510" w:rsidRDefault="00A64510" w:rsidP="00A6451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умение 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и мотивированно </w:t>
      </w: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организовывать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познавательную деятельность;</w:t>
      </w:r>
    </w:p>
    <w:p w:rsidR="00A64510" w:rsidRPr="00A64510" w:rsidRDefault="00A64510" w:rsidP="00A6451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устанавливать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несложные реальные связи и зависимости;</w:t>
      </w:r>
    </w:p>
    <w:p w:rsidR="00A64510" w:rsidRPr="00A64510" w:rsidRDefault="00A64510" w:rsidP="00A6451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оценивать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сопоставлять и классифицировать феномены культуры и искусства;</w:t>
      </w:r>
    </w:p>
    <w:p w:rsidR="00A64510" w:rsidRPr="00A64510" w:rsidRDefault="00A64510" w:rsidP="00A6451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осуществлять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поиск и критический отбор нужной информации в источниках различного типа (в том числе и созданных в иной знаковой системе - «языки» разных видов искусств);</w:t>
      </w:r>
    </w:p>
    <w:p w:rsidR="00A64510" w:rsidRPr="00A64510" w:rsidRDefault="00A64510" w:rsidP="00A6451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использовать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мультимедийные ресурсы и компьютерные технологии для оформления творческих работ;</w:t>
      </w:r>
    </w:p>
    <w:p w:rsidR="00A64510" w:rsidRPr="00A64510" w:rsidRDefault="00A64510" w:rsidP="00A6451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владеть 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формами публичных выступлений; </w:t>
      </w:r>
    </w:p>
    <w:p w:rsidR="00A64510" w:rsidRPr="00A64510" w:rsidRDefault="00A64510" w:rsidP="00A6451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понимать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ценность художественного образования как средства развития культуры личности;</w:t>
      </w:r>
    </w:p>
    <w:p w:rsidR="00A64510" w:rsidRPr="00A64510" w:rsidRDefault="00A64510" w:rsidP="00A6451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определять 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собственное отношение к произведениям классики и современного искусства;</w:t>
      </w:r>
    </w:p>
    <w:p w:rsidR="00A64510" w:rsidRPr="00A64510" w:rsidRDefault="00A64510" w:rsidP="00A6451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осознавать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культурную и национальную принадлежность.</w:t>
      </w:r>
    </w:p>
    <w:p w:rsidR="00A64510" w:rsidRPr="00A64510" w:rsidRDefault="00A64510" w:rsidP="00A6451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510" w:rsidRPr="00A64510" w:rsidRDefault="00A64510" w:rsidP="00A6451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 и формы контроля:</w:t>
      </w:r>
    </w:p>
    <w:p w:rsidR="00A64510" w:rsidRPr="00A64510" w:rsidRDefault="00A64510" w:rsidP="00A6451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тематический:</w:t>
      </w:r>
    </w:p>
    <w:p w:rsidR="00A64510" w:rsidRPr="00A64510" w:rsidRDefault="00A64510" w:rsidP="00A64510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устные и</w:t>
      </w: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64510">
        <w:rPr>
          <w:rFonts w:ascii="Times New Roman" w:eastAsia="Calibri" w:hAnsi="Times New Roman" w:cs="Times New Roman"/>
          <w:sz w:val="28"/>
          <w:szCs w:val="28"/>
        </w:rPr>
        <w:t>письменные высказывания по  изученным  темам (рассказ о произведении архитектуры,  рассказ  по заданной теме с опорой на слайдовую презентацию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)</w:t>
      </w:r>
      <w:proofErr w:type="gramEnd"/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как форма диагностики уровня   речевой культуры и понимания основных аспектов содержания  художественного  произведения. Сочинения (эссе, рецензия, отзыв). Тестирование.</w:t>
      </w:r>
    </w:p>
    <w:p w:rsidR="00A64510" w:rsidRPr="00A64510" w:rsidRDefault="00A64510" w:rsidP="00A64510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текущий (промежуточный):</w:t>
      </w:r>
    </w:p>
    <w:p w:rsidR="00A64510" w:rsidRPr="00A64510" w:rsidRDefault="00A64510" w:rsidP="00A64510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>проверка усвоения навыков сравнительного анализа разных культур (анализ произведений живописи, скульптуры, музыки,  лирического произведения),  творческих  работ (проекты, рефераты, доклады);</w:t>
      </w:r>
      <w:proofErr w:type="gramEnd"/>
    </w:p>
    <w:p w:rsidR="00A64510" w:rsidRPr="00A64510" w:rsidRDefault="00A64510" w:rsidP="00A64510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различные формы пересказа как средство выявления навыков разговорной монологической речи;</w:t>
      </w:r>
    </w:p>
    <w:p w:rsidR="00A64510" w:rsidRPr="00A64510" w:rsidRDefault="00A64510" w:rsidP="00A64510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участие в различных конкурсах, научно-практических конференциях, олимпиадах.</w:t>
      </w:r>
    </w:p>
    <w:p w:rsidR="00A64510" w:rsidRPr="00A64510" w:rsidRDefault="00A64510" w:rsidP="00A645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A645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итоговый:</w:t>
      </w:r>
    </w:p>
    <w:p w:rsidR="00A64510" w:rsidRPr="00A64510" w:rsidRDefault="00A64510" w:rsidP="00A64510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64510">
        <w:rPr>
          <w:rFonts w:ascii="Times New Roman" w:eastAsia="Calibri" w:hAnsi="Times New Roman" w:cs="Times New Roman"/>
          <w:sz w:val="28"/>
          <w:szCs w:val="28"/>
        </w:rPr>
        <w:t>контрольные работы, устные и письменные зачёты, защита проектов и другие формы развивающего контроля качества литературного образования и развития учащихся.</w:t>
      </w:r>
    </w:p>
    <w:p w:rsidR="00A64510" w:rsidRPr="00A64510" w:rsidRDefault="00A64510" w:rsidP="00A64510">
      <w:pPr>
        <w:spacing w:after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A64510" w:rsidRPr="00A64510" w:rsidRDefault="00A64510" w:rsidP="00A6451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510" w:rsidRPr="00A64510" w:rsidRDefault="00A64510" w:rsidP="00A6451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</w:t>
      </w:r>
    </w:p>
    <w:p w:rsidR="00A64510" w:rsidRPr="00A64510" w:rsidRDefault="00A64510" w:rsidP="00A6451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4510" w:rsidRPr="00A64510" w:rsidRDefault="00A64510" w:rsidP="00A6451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изучения курса «Мировая художественная культура» должны соответствовать «Требованиям к уровню подготовки выпускников», который полностью соответствует стандарту. Требования направлены на реализацию личностно ориентированного, деятельностного и практикоориентированного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A64510" w:rsidRPr="00A64510" w:rsidRDefault="00A64510" w:rsidP="00A6451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курса мировой и отечественной художественной культуры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критического освоения классического наследия и современной культуры, что весьма необходимо для успешной адаптации в современном мире, выбора</w:t>
      </w:r>
      <w:proofErr w:type="gramEnd"/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направления культурного развития, организации личного досуга и самостоятельного художественного творчества.</w:t>
      </w:r>
    </w:p>
    <w:p w:rsidR="00A64510" w:rsidRPr="00A64510" w:rsidRDefault="00A64510" w:rsidP="00A6451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4510" w:rsidRPr="00A64510" w:rsidRDefault="00A64510" w:rsidP="00A6451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510" w:rsidRDefault="00A64510" w:rsidP="00A6451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510" w:rsidRDefault="00A64510" w:rsidP="00A6451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510" w:rsidRDefault="00A64510" w:rsidP="00A6451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510" w:rsidRPr="00A64510" w:rsidRDefault="00A64510" w:rsidP="00A6451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ориентирована на использование</w:t>
      </w: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учебно-методического комплекса:</w:t>
      </w:r>
    </w:p>
    <w:p w:rsidR="00A64510" w:rsidRPr="00A64510" w:rsidRDefault="00A64510" w:rsidP="00A6451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</w:t>
      </w:r>
    </w:p>
    <w:p w:rsidR="00A64510" w:rsidRPr="00A64510" w:rsidRDefault="00A64510" w:rsidP="00A6451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4"/>
        <w:gridCol w:w="10999"/>
      </w:tblGrid>
      <w:tr w:rsidR="00A64510" w:rsidRPr="00A64510" w:rsidTr="00FC551E">
        <w:trPr>
          <w:trHeight w:val="1142"/>
        </w:trPr>
        <w:tc>
          <w:tcPr>
            <w:tcW w:w="3604" w:type="dxa"/>
          </w:tcPr>
          <w:p w:rsidR="00A64510" w:rsidRPr="00A64510" w:rsidRDefault="00A64510" w:rsidP="00A6451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</w:t>
            </w:r>
          </w:p>
        </w:tc>
        <w:tc>
          <w:tcPr>
            <w:tcW w:w="10999" w:type="dxa"/>
          </w:tcPr>
          <w:p w:rsidR="00A64510" w:rsidRPr="00A64510" w:rsidRDefault="00A64510" w:rsidP="00A6451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Программа Л.Г. Емохоновой «Мировая художественная культура» 10-11 класс // Программы общеобразовательных учреждений: Мировая художественная культура «Академический школьный учебник». 10– 11 классы. – М.: «Просвещение», 2008.  </w:t>
            </w:r>
          </w:p>
          <w:p w:rsidR="00A64510" w:rsidRPr="00A64510" w:rsidRDefault="00A64510" w:rsidP="00A6451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510" w:rsidRPr="00A64510" w:rsidTr="00FC551E">
        <w:trPr>
          <w:trHeight w:val="579"/>
        </w:trPr>
        <w:tc>
          <w:tcPr>
            <w:tcW w:w="3604" w:type="dxa"/>
          </w:tcPr>
          <w:p w:rsidR="00A64510" w:rsidRPr="00A64510" w:rsidRDefault="00A64510" w:rsidP="00A6451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</w:t>
            </w:r>
          </w:p>
        </w:tc>
        <w:tc>
          <w:tcPr>
            <w:tcW w:w="10999" w:type="dxa"/>
          </w:tcPr>
          <w:p w:rsidR="00A64510" w:rsidRPr="00A64510" w:rsidRDefault="00A64510" w:rsidP="00A6451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«Мировая художественная культура»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</w:t>
            </w:r>
            <w:r w:rsidRPr="00A6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класс. Москва ИЦ «Академия» 2014год. Автор</w:t>
            </w:r>
            <w:proofErr w:type="gramStart"/>
            <w:r w:rsidRPr="00A6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A6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Л.Г. Емохонова.</w:t>
            </w:r>
          </w:p>
        </w:tc>
      </w:tr>
      <w:tr w:rsidR="00A64510" w:rsidRPr="00A64510" w:rsidTr="00FC551E">
        <w:trPr>
          <w:trHeight w:val="2002"/>
        </w:trPr>
        <w:tc>
          <w:tcPr>
            <w:tcW w:w="3604" w:type="dxa"/>
          </w:tcPr>
          <w:p w:rsidR="00A64510" w:rsidRPr="00A64510" w:rsidRDefault="00A64510" w:rsidP="00A6451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Учебно-методические пособия для учителя</w:t>
            </w:r>
          </w:p>
        </w:tc>
        <w:tc>
          <w:tcPr>
            <w:tcW w:w="10999" w:type="dxa"/>
          </w:tcPr>
          <w:p w:rsidR="00A64510" w:rsidRPr="00A64510" w:rsidRDefault="00A64510" w:rsidP="00A6451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Тематическое и поурочное планирование « Мировая художественная культура» Москва И</w:t>
            </w:r>
            <w:proofErr w:type="gramStart"/>
            <w:r w:rsidRPr="00A6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Ц«</w:t>
            </w:r>
            <w:proofErr w:type="gramEnd"/>
            <w:r w:rsidRPr="00A6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Академия»2014год . Автор : Емахонова Л.Г., « Мировая художественная культура» ЗАО « ИНФОСТУДИЯ  ЭКОН» по заказу Министерства образования РФ Методические рекомендации преподавателям. Главный консультант Емахонова Л.Г. </w:t>
            </w:r>
          </w:p>
          <w:p w:rsidR="00A64510" w:rsidRPr="00A64510" w:rsidRDefault="00A64510" w:rsidP="00A6451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(эл. пособие.)</w:t>
            </w:r>
          </w:p>
        </w:tc>
      </w:tr>
      <w:tr w:rsidR="00A64510" w:rsidRPr="00A64510" w:rsidTr="00FC551E">
        <w:trPr>
          <w:trHeight w:val="1736"/>
        </w:trPr>
        <w:tc>
          <w:tcPr>
            <w:tcW w:w="3604" w:type="dxa"/>
          </w:tcPr>
          <w:p w:rsidR="00A64510" w:rsidRPr="00A64510" w:rsidRDefault="00A64510" w:rsidP="00A6451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Дидактические материалы</w:t>
            </w:r>
          </w:p>
        </w:tc>
        <w:tc>
          <w:tcPr>
            <w:tcW w:w="10999" w:type="dxa"/>
          </w:tcPr>
          <w:p w:rsidR="00A64510" w:rsidRPr="00A64510" w:rsidRDefault="00A64510" w:rsidP="00A6451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Электронные пособия: « Учимся понимать живопись», </w:t>
            </w:r>
          </w:p>
          <w:p w:rsidR="00A64510" w:rsidRPr="00A64510" w:rsidRDefault="00A64510" w:rsidP="00A6451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Художественная энциклопедия зарубежного классического искусства», « Шедевры русской живописи», « Учимся понимать музыку», « История древнего мира и средних веков», электронный вариант Уроков МХК « История развития архитектуры и скульптуры»</w:t>
            </w:r>
          </w:p>
        </w:tc>
      </w:tr>
    </w:tbl>
    <w:p w:rsidR="00A64510" w:rsidRPr="00A64510" w:rsidRDefault="00A64510" w:rsidP="00A64510">
      <w:pPr>
        <w:spacing w:after="0"/>
        <w:ind w:firstLine="10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6507" w:rsidRDefault="008C6507"/>
    <w:p w:rsidR="00A64510" w:rsidRDefault="00A64510"/>
    <w:p w:rsidR="00A64510" w:rsidRPr="00A64510" w:rsidRDefault="00A64510" w:rsidP="00A64510">
      <w:pPr>
        <w:rPr>
          <w:sz w:val="28"/>
          <w:szCs w:val="28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ОСНОВНОЕ СОДЕРЖАНИЕ КУРСА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 КЛАСС (34 ЧАСА)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ХУДОЖЕСТВЕННАЯ КУЛЬТУРА ЭПОХИ ВОЗРОЖДЕНИЯ (9 ЧАСОВ)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Возрождение в Италии (5 часов)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Гуманистическое видение мира как основа культуры Воз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рождения. Флоренция — воплощение ренессансной идеи «иде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ального» города в трактатах, архитектуре, живописи. Леон Баттиста Альберти. «Десять книг о зодчестве». Филиппо Брунеллески. Купол собора Санта-Мария дель Фьоре. Приют </w:t>
      </w:r>
      <w:proofErr w:type="gramStart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невинных</w:t>
      </w:r>
      <w:proofErr w:type="gramEnd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Площадь Аннунциаты. Церковь Сан-Спирито. Образ площади и улицы в живописи. Мазаччо. «Воскрешение Товифы и исцеление расслабленного», «Раздача милостыни», «Ис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целение тенью». Ренессансный реализм в скульптуре. Донател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ло. «Сплющенный» рельеф «Пир Ирода». Статуя Давида. Вы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сокое Возрождение. Качественные изменения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живописи. Но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вая красота Леонардо да Винчи. Алтарный образ «Мадонна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цветком», «Джоконда» (портрет Моны Лизы). Синтез живопи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 и архитектуры. Рафаэль Санти. Росписи станцы делла Сеньятура в Ватикане: «Парнас». Скульптура. Микеланджело Буонарроти. Капелла Медичи в церкви Сан-Лоренцо во Флоренции. Особенности венецианской школы живописи. Эстетика поздне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Возрождения. Тициан. «Любовь земная и небесная», «Пье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та».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Музыка эпохи Возрождения. Роль полифонии в развитии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светских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культовых музыкальных жанров. Переход от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«стро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softHyphen/>
        <w:t xml:space="preserve">гого письма» к мадригалу.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Джованни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да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Палестрина.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«Месса папы Марчелло».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Карло Джезуальдо. Мадригал «Томлюсь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без конца».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>Внутрипредметные и межпредметные связи:</w:t>
      </w:r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история, литература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>Знать</w:t>
      </w:r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 особенности возникновения и основные  черты стилей и направлений мировой художественной культуры;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Уметь </w:t>
      </w:r>
      <w:r w:rsidRPr="00A64510">
        <w:rPr>
          <w:rFonts w:ascii="Times New Roman" w:eastAsia="Calibri" w:hAnsi="Times New Roman" w:cs="Times New Roman"/>
          <w:sz w:val="28"/>
          <w:szCs w:val="28"/>
        </w:rPr>
        <w:t>понимать искусствоведческие термины и пользоваться ими.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Использовать </w:t>
      </w:r>
      <w:r w:rsidRPr="00A64510">
        <w:rPr>
          <w:rFonts w:ascii="Times New Roman" w:eastAsia="Calibri" w:hAnsi="Times New Roman" w:cs="Times New Roman"/>
          <w:sz w:val="28"/>
          <w:szCs w:val="28"/>
        </w:rPr>
        <w:t>приобретённые знания и умения в практической деятельности и повседневной жизни для: ориентации в классическом наследии и современном культурном процессе.</w:t>
      </w:r>
    </w:p>
    <w:p w:rsidR="004301BB" w:rsidRDefault="00A64510" w:rsidP="004301B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Вид контроля: </w:t>
      </w:r>
      <w:r w:rsidRPr="00A64510">
        <w:rPr>
          <w:rFonts w:ascii="Times New Roman" w:eastAsia="Calibri" w:hAnsi="Times New Roman" w:cs="Times New Roman"/>
          <w:sz w:val="28"/>
          <w:szCs w:val="28"/>
        </w:rPr>
        <w:t>тематический; реферат</w:t>
      </w:r>
    </w:p>
    <w:p w:rsidR="00A64510" w:rsidRPr="004301BB" w:rsidRDefault="00A64510" w:rsidP="004301B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Северное Возрождение (4 часа)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Специфика Северного Возрождения. Гротескно-карнаваль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ный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характер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Возрождения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Нидерландах. Питер Брейгель Старший (Мужицкий). «Битва Масленицы и Поста». Живо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писный цикл «Месяцы»: «Охотники на снегу». Мистический характер Возрождения в Германии. Альбрехт Дюрер. Гравюры «Апокалипсиса»: «Четыре всадника», «Трубный глас». Карти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«Четыре апостола». Светский характер французского Ренес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санса. Школа Фонтенбло в архитектуре и изобразительном ис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кусстве. Замок Франциска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Фонтенбло. Россо Фьорентино. Галерея Франциска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Жан Гужон. Фонтан нимф в Париже. Ренессанс в Англии. Драматургия Уильяма Шекспира: траге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дия «Ромео и Джульетта», комедия «Укрощение </w:t>
      </w:r>
      <w:proofErr w:type="gramStart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строптивой</w:t>
      </w:r>
      <w:proofErr w:type="gramEnd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>Внутрипредметные и межпредметные связи:</w:t>
      </w:r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история, литература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>Знать</w:t>
      </w:r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 особенности возникновения и основные  черты стилей и направлений мировой художественной культуры;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Уметь </w:t>
      </w:r>
      <w:r w:rsidRPr="00A64510">
        <w:rPr>
          <w:rFonts w:ascii="Times New Roman" w:eastAsia="Calibri" w:hAnsi="Times New Roman" w:cs="Times New Roman"/>
          <w:sz w:val="28"/>
          <w:szCs w:val="28"/>
        </w:rPr>
        <w:t>понимать искусствоведческие термины и пользоваться ими.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Использовать </w:t>
      </w:r>
      <w:r w:rsidRPr="00A64510">
        <w:rPr>
          <w:rFonts w:ascii="Times New Roman" w:eastAsia="Calibri" w:hAnsi="Times New Roman" w:cs="Times New Roman"/>
          <w:sz w:val="28"/>
          <w:szCs w:val="28"/>
        </w:rPr>
        <w:t>приобретённые знания и умения в практической деятельности и повседневной жизни для: ориентации в классическом наследии и современном культурном процессе.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Вид контроля: </w:t>
      </w:r>
      <w:r w:rsidRPr="00A64510">
        <w:rPr>
          <w:rFonts w:ascii="Times New Roman" w:eastAsia="Calibri" w:hAnsi="Times New Roman" w:cs="Times New Roman"/>
          <w:sz w:val="28"/>
          <w:szCs w:val="28"/>
        </w:rPr>
        <w:t>тематический; презентация.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ХУДОЖЕСТВЕННАЯ КУЛЬТУРА </w:t>
      </w: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XVII</w:t>
      </w: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ВЕКА (5 ЧАСОВ)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Барокко (4 часа)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Новое мировосприятие в эпоху барокко и его отражение в искусстве. Архитектурные ансамбли Рима. Лоренцо Бернини. Площадь</w:t>
      </w:r>
      <w:proofErr w:type="gramStart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Петра. Площадь Навона. Мост</w:t>
      </w:r>
      <w:proofErr w:type="gramStart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Ангела. Новое оформление интерьера. Шатер-киворий в соборе</w:t>
      </w:r>
      <w:proofErr w:type="gramStart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Петра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Риме. Специфика русского барокко. Франческо Бартоломео Растрелли. Зимний дворец и Смольный монастырь в Петербур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ге. Екатерининский дворец в Царском Селе. Плафонная живо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пись барокко. Джованни Баттиста Гаули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(Бачичча). «Поклоне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имени Иисуса» в церкви</w:t>
      </w:r>
      <w:proofErr w:type="gramStart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proofErr w:type="gramEnd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 Джезу в Риме. Взаимодействие тенденций барокко и реализма в живописи. Питер Пауэл Ру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бенс. Алтарные триптихи «Водружение креста» и «Снятие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креста» в соборе Нотр-Дам в Антверпене. «Воспитание Марии Медичи». Рембрандт Харменс ван Рейн. «Отречение апостола Петра». Музыка барокко. Кл аудио Монтеверди. Опера «Орфей». Арканджело Корелли. </w:t>
      </w:r>
      <w:proofErr w:type="gramStart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Concerto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grosso</w:t>
      </w:r>
      <w:proofErr w:type="spellEnd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«На рождественскую ночь».</w:t>
      </w:r>
      <w:proofErr w:type="gramEnd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Иоганн Себастьян Бах. Пассион «Страсти по Матфею».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>Внутрипредметные и межпредметные связи:</w:t>
      </w:r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история, литература, 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>ИЗО</w:t>
      </w:r>
      <w:proofErr w:type="gramEnd"/>
      <w:r w:rsidRPr="00A64510">
        <w:rPr>
          <w:rFonts w:ascii="Times New Roman" w:eastAsia="Calibri" w:hAnsi="Times New Roman" w:cs="Times New Roman"/>
          <w:sz w:val="28"/>
          <w:szCs w:val="28"/>
        </w:rPr>
        <w:t>, музыка.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Знать /понимать: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основные виды и жанры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изученные направления и стили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шедевры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 особенности языка различных видов искусства; 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уметь: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изученные произведения и соотносить их с опре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деленной эпохой, стилем, направлением;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устанавливать стилевые и сюжетные связи между произ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ведениями разных видов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пользоваться различными источниками информации о мировой художественной культуре;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выполнять учебные и творческие задания (доклады, сооб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щения);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использовать приобретенные знания в практической дея</w:t>
      </w: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softHyphen/>
        <w:t xml:space="preserve">тельности и повседневной жизни </w:t>
      </w:r>
      <w:proofErr w:type="gramStart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для</w:t>
      </w:r>
      <w:proofErr w:type="gramEnd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путей своего культурного развития;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организации личного и коллективного досуга;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выражения собственного суждения о произведениях клас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сики и современного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самостоятельного художественного творчества.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Вид контроля: </w:t>
      </w:r>
      <w:r w:rsidRPr="00A64510">
        <w:rPr>
          <w:rFonts w:ascii="Times New Roman" w:eastAsia="Calibri" w:hAnsi="Times New Roman" w:cs="Times New Roman"/>
          <w:sz w:val="28"/>
          <w:szCs w:val="28"/>
        </w:rPr>
        <w:t>тематический; проект.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Классицизм (1 час)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«Большой королевский стиль» Людовика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XIV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архитекту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ре. Версаль. Классицизм в изобразительном искусстве Фран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ции. Никола Пуссен. «Царство Флоры», «Орфей и Эвридика».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ind w:right="-1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- </w:t>
      </w:r>
      <w:r w:rsidRPr="00A6451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Знать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виды и жанры искусства; изученные направления и стили мировой художественной культуры; шедевры мировой художественной культуры.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Понимать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языка различных видов искусства.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ind w:right="-1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64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Уметь</w:t>
      </w:r>
      <w:r w:rsidRPr="00A6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изученные произведения и соотносить их с опре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деленной эпохой, стилем, направлением; устанавливать стилевые и сюжетные связи между произ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ведениями разных видов искусства; пользоваться различными источниками информации о мировой художественной культуре; выполнять  учебные и творческие задания (доклады, сообщения);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ind w:right="-1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- Использовать</w:t>
      </w:r>
      <w:r w:rsidRPr="00A6451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приобретенные знания в практической деятельности и повседневной жизни для: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путей своего культурного развития; организации личного и коллективного досуга; выражения собственного суждения о произведениях клас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сики и современного искусства; самостоятельного художественного творчества.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>Внутрипредметные и межпредметные связи:</w:t>
      </w:r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история, литература, 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>ИЗО</w:t>
      </w:r>
      <w:proofErr w:type="gramEnd"/>
      <w:r w:rsidRPr="00A64510">
        <w:rPr>
          <w:rFonts w:ascii="Times New Roman" w:eastAsia="Calibri" w:hAnsi="Times New Roman" w:cs="Times New Roman"/>
          <w:sz w:val="28"/>
          <w:szCs w:val="28"/>
        </w:rPr>
        <w:t>, музыка.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ХУДОЖЕСТВЕННАЯ КУЛЬТУРА </w:t>
      </w: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XVIII</w:t>
      </w: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— ПЕРВОЙ ПОЛОВИНЫ </w:t>
      </w: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XIX</w:t>
      </w: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ВЕКА (8 ЧАСОВ)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Рококо (1 час)</w:t>
      </w:r>
    </w:p>
    <w:p w:rsidR="00A64510" w:rsidRPr="00A64510" w:rsidRDefault="00A64510" w:rsidP="00A6451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«Галантные празднества» Антуана Ватто. «Остров Цитеры». Интерьер рококо. Живописные пасторали Франсуа Буше. Му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зыкальные «багатели» Франсуа Куперена.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>Внутрипредметные и межпредметные связи:</w:t>
      </w:r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история, литература, 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>ИЗО</w:t>
      </w:r>
      <w:proofErr w:type="gramEnd"/>
      <w:r w:rsidRPr="00A645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Знать /понимать: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изученные направления и стили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шедевры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 особенности языка различных видов искусства; 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уметь: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изученные произведения и соотносить их с опре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деленной эпохой, стилем, направлением;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устанавливать стилевые и сюжетные связи между произ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ведениями разных видов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пользоваться различными источниками информации о мировой художественной культуре;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выполнять учебные и творческие задания (доклады, сооб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щения);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использовать приобретенные знания в практической дея</w:t>
      </w: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softHyphen/>
        <w:t xml:space="preserve">тельности и повседневной жизни </w:t>
      </w:r>
      <w:proofErr w:type="gramStart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для</w:t>
      </w:r>
      <w:proofErr w:type="gramEnd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путей своего культурного развития;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организации личного и коллективного досуга;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выражения собственного суждения о произведениях клас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сики и современного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самостоятельного художественного творчества.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Вид контроля: </w:t>
      </w:r>
      <w:r w:rsidRPr="00A64510">
        <w:rPr>
          <w:rFonts w:ascii="Times New Roman" w:eastAsia="Calibri" w:hAnsi="Times New Roman" w:cs="Times New Roman"/>
          <w:sz w:val="28"/>
          <w:szCs w:val="28"/>
        </w:rPr>
        <w:t>тематический; презентация.</w:t>
      </w:r>
    </w:p>
    <w:p w:rsidR="00A64510" w:rsidRPr="00A64510" w:rsidRDefault="00A64510" w:rsidP="00A6451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Неоклассицизм, ампир (5 часов)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Музыка Просвещения. Йозеф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Гайдн.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Сонатно-симфонический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цикл.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Симфония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85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«Королева». Вольфганг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Амадей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Моцарт. Опера «Дон Жуан».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Реквием: «День гнева»,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«Лакримоза». Люд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softHyphen/>
        <w:t xml:space="preserve">виг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ван Бетховен. Пятая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симфония,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«Лунная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соната». Образ «идеального» города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классицистических ансамблях Парижа и Петербурга. Жак Анж Габриэль. Площадь Людовика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Пари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же.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Джакомо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Кваренги. Академия наук в Петербурге. Андрей Дмитриевич Захаров. Адмиралтейство в Петербурге. Скульптур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ный декор. Иван Иванович Теребнев. «Выход России к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морю».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Имперский стиль в архитектуре. Специфика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русского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ампи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ра. Карл Росси. Дворцовая площадь, Михайловский дворец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 Петербурге.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Ампирный интерьер. Белый зал Михайловского дворца в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Петербурге.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Неоклассицизм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живописи. Жак Луи Давид. «Клятва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Го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рациев»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Классицистические каноны в русской академической живописи. Карл Павлович Брюллов. «Последний день Пом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пеи»</w:t>
      </w:r>
      <w:proofErr w:type="gramStart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Александр Андреевич Иванов. «Явление Христа народу».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Зарождение классической музыкальной школы в России. Михаил Иванович Глинка. Художественные обобщения в опер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 искусстве. Опера «Жизнь за царя». Необычные выразитель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средства: марш Черномора, Персидский хор из оперы «Рус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лан и Людмила». Зарождение русского симфонизма: увертюра «Ночь в Мадриде». Новые черты в камерной вокальной музы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ке: лирический романс «Я помню чудное мгновенье».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>Внутрипредметные и межпредметные связи:</w:t>
      </w:r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история, литература, 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>ИЗО</w:t>
      </w:r>
      <w:proofErr w:type="gramEnd"/>
      <w:r w:rsidRPr="00A64510">
        <w:rPr>
          <w:rFonts w:ascii="Times New Roman" w:eastAsia="Calibri" w:hAnsi="Times New Roman" w:cs="Times New Roman"/>
          <w:sz w:val="28"/>
          <w:szCs w:val="28"/>
        </w:rPr>
        <w:t>, музыка.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Знать /понимать: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основные виды и жанры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изученные направления и стили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шедевры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 особенности языка различных видов искусства; 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уметь: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изученные произведения и соотносить их с опре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деленной эпохой, стилем, направлением;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устанавливать стилевые и сюжетные связи между произ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ведениями разных видов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пользоваться различными источниками информации о мировой художественной культуре;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выполнять учебные и творческие задания (доклады, сооб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щения);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использовать приобретенные знания в практической дея</w:t>
      </w: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softHyphen/>
        <w:t xml:space="preserve">тельности и повседневной жизни </w:t>
      </w:r>
      <w:proofErr w:type="gramStart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для</w:t>
      </w:r>
      <w:proofErr w:type="gramEnd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путей своего культурного развития;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организации личного и коллективного досуга;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выражения собственного суждения о произведениях клас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сики и современного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  самостоятельного художественного творчества.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Вид контроля: </w:t>
      </w:r>
      <w:r w:rsidRPr="00A64510">
        <w:rPr>
          <w:rFonts w:ascii="Times New Roman" w:eastAsia="Calibri" w:hAnsi="Times New Roman" w:cs="Times New Roman"/>
          <w:sz w:val="28"/>
          <w:szCs w:val="28"/>
        </w:rPr>
        <w:t>тематический; проект.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Романтизм (2 часа)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Романтический идеал и его воплощение в музыке. Франц Шуберт. Вокальный цикл «Зимний путь». Рихард Вагнер. Опе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 «Тангейзер». Гектор Берлиоз. «Фантастическая симфония». Иоганнес Брамс. «Венгерский танец № 1». Живопись романтиз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ма. Религиозные сюжеты и литературная тематика в живописи прерафаэлитов. Джон Эверетт Миллес. «Христос в доме своих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родителей».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Данте Габриэль Россетти. «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Beata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Beatrix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Экзоти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ка и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мистика.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Эжен Делакруа. «Смерть Сарданапала»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Францис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ко Гойя.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«Колосс». Образ романтического героя в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живописи. Орест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Адамович Кипренский. «Портрет Евгр. В. Давыдова».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>Внутрипредметные и межпредметные связи:</w:t>
      </w:r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история, литература, 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>ИЗО</w:t>
      </w:r>
      <w:proofErr w:type="gramEnd"/>
      <w:r w:rsidRPr="00A64510">
        <w:rPr>
          <w:rFonts w:ascii="Times New Roman" w:eastAsia="Calibri" w:hAnsi="Times New Roman" w:cs="Times New Roman"/>
          <w:sz w:val="28"/>
          <w:szCs w:val="28"/>
        </w:rPr>
        <w:t>, музыка.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Знать /понимать: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основные виды и жанры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изученные направления и стили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шедевры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 особенности языка различных видов искусства; 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уметь: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изученные произведения и соотносить их с опре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деленной эпохой, стилем, направлением;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устанавливать стилевые и сюжетные связи между произ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ведениями разных видов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пользоваться различными источниками информации о мировой художественной культуре;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выполнять учебные и творческие задания (доклады, сооб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щения);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lastRenderedPageBreak/>
        <w:t>использовать приобретенные знания в практической дея</w:t>
      </w: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softHyphen/>
        <w:t xml:space="preserve">тельности и повседневной жизни </w:t>
      </w:r>
      <w:proofErr w:type="gramStart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для</w:t>
      </w:r>
      <w:proofErr w:type="gramEnd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путей своего культурного развития;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организации личного и коллективного досуга;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выражения собственного суждения о произведениях клас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сики и современного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самостоятельного художественного творчества.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Вид контроля: </w:t>
      </w:r>
      <w:r w:rsidRPr="00A64510">
        <w:rPr>
          <w:rFonts w:ascii="Times New Roman" w:eastAsia="Calibri" w:hAnsi="Times New Roman" w:cs="Times New Roman"/>
          <w:sz w:val="28"/>
          <w:szCs w:val="28"/>
        </w:rPr>
        <w:t>тематический; зачёт.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ХУДОЖЕСТВЕННАЯ КУЛЬТУРА ВТОРОЙ ПОЛОВИНЫ </w:t>
      </w: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XIX</w:t>
      </w: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— НАЧАЛА </w:t>
      </w: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XX</w:t>
      </w: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ВЕКА (7 ЧАСОВ)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Реализм (3 часа)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Социальная тематика в живописи. Гюстав Курбе.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«Похоро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softHyphen/>
        <w:t xml:space="preserve">ны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Орнане». Оноре Домье. Серия «Судьи и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адвокаты». Русская школа реализма.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Передвижники. Илья Ефимович Репин. «Бурлаки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на Волге».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Василий Иванович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Суриков.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«Боярыня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Морозова».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Направления в развитии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русской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музыки.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Соци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softHyphen/>
        <w:t xml:space="preserve">альная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в музыке.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Модест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Петрович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Мусоргский.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«Сирот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ка».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Обращение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русскому обряду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проявление народности в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музыке.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Николай Андреевич Римский-Корсаков. «Проводы Масленицы» из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оперы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«Снегурочка». Историческая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тема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му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зыке. Александр Порфирьевич Бородин. «Половецкие пляски» из оперы «Князь Игорь». Лирико-психологическое начало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музыке. Петр Ильич Чайковский. Балет «Щелкунчик». Тема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«человек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рок»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музыке.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Опера «Пиковая дама».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>Внутрипредметные и межпредметные связи:</w:t>
      </w:r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история, литература, 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>ИЗО</w:t>
      </w:r>
      <w:proofErr w:type="gramEnd"/>
      <w:r w:rsidRPr="00A64510">
        <w:rPr>
          <w:rFonts w:ascii="Times New Roman" w:eastAsia="Calibri" w:hAnsi="Times New Roman" w:cs="Times New Roman"/>
          <w:sz w:val="28"/>
          <w:szCs w:val="28"/>
        </w:rPr>
        <w:t>, музыка.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Знать /понимать: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основные виды и жанры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изученные направления и стили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шедевры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 особенности языка различных видов искусства; 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уметь: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изученные произведения и соотносить их с опре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деленной эпохой, стилем, направлением;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устанавливать стилевые и сюжетные связи между произ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ведениями разных видов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пользоваться различными источниками информации о мировой художественной культуре;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выполнять учебные и творческие задания (доклады, сооб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щения);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использовать приобретенные знания в практической дея</w:t>
      </w: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softHyphen/>
        <w:t xml:space="preserve">тельности и повседневной жизни </w:t>
      </w:r>
      <w:proofErr w:type="gramStart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для</w:t>
      </w:r>
      <w:proofErr w:type="gramEnd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путей своего культурного развития;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организации личного и коллективного досуга;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выражения собственного суждения о произведениях клас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сики и современного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самостоятельного художественного творчества.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Вид контроля: </w:t>
      </w:r>
      <w:r w:rsidRPr="00A64510">
        <w:rPr>
          <w:rFonts w:ascii="Times New Roman" w:eastAsia="Calibri" w:hAnsi="Times New Roman" w:cs="Times New Roman"/>
          <w:sz w:val="28"/>
          <w:szCs w:val="28"/>
        </w:rPr>
        <w:t>тематический; презентация.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Импрессионизм, символизм, постимпрессионизм (2 часа)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черты импрессионизма в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живописи.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Клод Оскар Моне.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«Сорока».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Пьер Огюст Ренуар.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«Завтрак гребцов».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рессионизм в скульптуре. Огюст Роден. «Граждане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города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Кале». Импрессионизм в музыке. Клод Дебюсси. «Сады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под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дождем», «Облака». Символизм в живописи. Гюстав Моро. «Са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ломея» («Видение»). Постимпрессионизм. Поль Сезанн. «Ку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пальщицы». Винсент Ван Гог. «Сеятель». Поль Гоген. «Пей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заж с павлином».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Модерн (2 часа)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Воплощение идеи абсолютной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красоты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искусстве модерна. Густав Климт. «Бетховенский фриз». Модерн в архитектуре. Виктор Орта. Особняк Тасселя в Брюсселе. Федор Осипович Шехтель. Здание Ярославского вокзала в Москве. Антонио Гауди.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Собор</w:t>
      </w:r>
      <w:proofErr w:type="gramStart"/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Семейства в Барселоне. Мифотворчество — ха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рактерная черта русского модерна в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живописи. Валентин Алек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сандрович Серов. «Одиссей и Навзикая», «Похищение Евро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пы». Михаил Александрович Врубель. «Демон». Специфика русского модерна в музыке. Александр Николаевич Скрябин. «Поэма экстаза».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>Внутрипредметные и межпредметные связи:</w:t>
      </w:r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история, литература, 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>ИЗО</w:t>
      </w:r>
      <w:proofErr w:type="gramEnd"/>
      <w:r w:rsidRPr="00A64510">
        <w:rPr>
          <w:rFonts w:ascii="Times New Roman" w:eastAsia="Calibri" w:hAnsi="Times New Roman" w:cs="Times New Roman"/>
          <w:sz w:val="28"/>
          <w:szCs w:val="28"/>
        </w:rPr>
        <w:t>, музыка.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Знать /понимать: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основные виды и жанры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изученные направления и стили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шедевры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 особенности языка различных видов искусства; 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уметь: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изученные произведения и соотносить их с опре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деленной эпохой, стилем, направлением;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устанавливать стилевые и сюжетные связи между произ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ведениями разных видов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пользоваться различными источниками информации о мировой художественной культуре;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выполнять учебные и творческие задания (доклады, сооб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щения);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использовать приобретенные знания в практической дея</w:t>
      </w: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softHyphen/>
        <w:t xml:space="preserve">тельности и повседневной жизни </w:t>
      </w:r>
      <w:proofErr w:type="gramStart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для</w:t>
      </w:r>
      <w:proofErr w:type="gramEnd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путей своего культурного развития;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организации личного и коллективного досуга;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выражения собственного суждения о произведениях клас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сики и современного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самостоятельного художественного творчества.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Вид контроля: </w:t>
      </w:r>
      <w:r w:rsidRPr="00A64510">
        <w:rPr>
          <w:rFonts w:ascii="Times New Roman" w:eastAsia="Calibri" w:hAnsi="Times New Roman" w:cs="Times New Roman"/>
          <w:sz w:val="28"/>
          <w:szCs w:val="28"/>
        </w:rPr>
        <w:t>тематический; презентация.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ХУДОЖЕСТВЕННАЯ КУЛЬТУРА </w:t>
      </w: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XX</w:t>
      </w: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ВЕКА (5 ЧАСОВ)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Модернизм (4 часа)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Модернизм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живописи. Новое видение красоты. Агрессия цвета в фовизме. Анри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Матисс.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«Танец». Вибрация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живопис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softHyphen/>
        <w:t xml:space="preserve">ной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поверхности в экспрессионизме. Арнольд Шёнберг. «Крас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взгляд». Деформация форм в кубизме. Пабло Пикассо. «Авиньонские девицы»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.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Отказ от изобразительности в </w:t>
      </w:r>
      <w:r w:rsidRPr="00A6451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абстрак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ционизме. Василий Васильевич Кандинский. «Композиция № 8». Иррационализм </w:t>
      </w:r>
      <w:proofErr w:type="gramStart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подсознательного</w:t>
      </w:r>
      <w:proofErr w:type="gramEnd"/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сюрреализме. Саль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вадор Дали. «Тристан и Изольда». Модернизм в архитектуре. Конструктивизм Шарля Эдуара Ле Корбюзье. Вилла Савой в Пуасси. «Советский конструктивизм» Владимира Евграфовича Татлина. Башня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Интернационала. Органическая архитек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тура Фрэнка Ллойда Райта. «Дом над водопадом» в Бер-Ране. Функционализм Оскара Нимейера. Ансамбль города Бразилия. Модернизм в музыке. Стилистическая разнородность музыки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века. Додекафония «нововенской школы». Антон фон Веберн. «Свет глаз». «Новая простота» Сергея Сергеевича Проко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фьева. Балет « Ромео и Джульетта». Философская музыка Дмит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рия Дмитриевича Шостаковича. Седьмая симфония (Ленин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градская). Полистилистика Альфреда Гарриевича Шнитке. Реквием.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Синтез в искусстве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века. Режиссерский театр Констан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тина Сергеевича Станиславского и Владимира Ивановича Не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мировича-Данченко. Московский Художественный театр. Спектакль по пьесе Антона Павловича Чехова «Три сестры». Эпический театр Бертольта Брехта. «Добрый человек из Сычуани». Кинематограф. Сергей Михайлович Эйзенштейн. «Броне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носец "Потемкин"». Федерико Феллини. «Репетиция оркест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ра».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>Внутрипредметные и межпредметные связи:</w:t>
      </w:r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история, литература, 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>ИЗО</w:t>
      </w:r>
      <w:proofErr w:type="gramEnd"/>
      <w:r w:rsidRPr="00A64510">
        <w:rPr>
          <w:rFonts w:ascii="Times New Roman" w:eastAsia="Calibri" w:hAnsi="Times New Roman" w:cs="Times New Roman"/>
          <w:sz w:val="28"/>
          <w:szCs w:val="28"/>
        </w:rPr>
        <w:t>, музыка.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Знать /понимать: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основные виды и жанры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изученные направления и стили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шедевры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 особенности языка различных видов искусства; 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уметь: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изученные произведения и соотносить их с опре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деленной эпохой, стилем, направлением;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устанавливать стилевые и сюжетные связи между произ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ведениями разных видов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пользоваться различными источниками информации о мировой художественной культуре;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выполнять учебные и творческие задания (доклады, сооб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щения);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использовать приобретенные знания в практической дея</w:t>
      </w: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softHyphen/>
        <w:t xml:space="preserve">тельности и повседневной жизни </w:t>
      </w:r>
      <w:proofErr w:type="gramStart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для</w:t>
      </w:r>
      <w:proofErr w:type="gramEnd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путей своего культурного развития;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организации личного и коллективного досуга;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выражения собственного суждения о произведениях клас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сики и современного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самостоятельного художественного творчества.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Вид контроля: </w:t>
      </w:r>
      <w:r w:rsidRPr="00A64510">
        <w:rPr>
          <w:rFonts w:ascii="Times New Roman" w:eastAsia="Calibri" w:hAnsi="Times New Roman" w:cs="Times New Roman"/>
          <w:sz w:val="28"/>
          <w:szCs w:val="28"/>
        </w:rPr>
        <w:t>тематический;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Постмодернизм (1 час)</w:t>
      </w:r>
    </w:p>
    <w:p w:rsidR="00A64510" w:rsidRPr="00A64510" w:rsidRDefault="00A64510" w:rsidP="00A6451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Постмодернистское мировосприятие — возвращение к ми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фологическим истокам. Новые виды искусства и формы синте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за. Энди Уорхол. «Прижмите крышку перед открыванием». Фернандо Ботеро. «Мона Лиза». Георгий Пузенков. «Башня времени Мона 500». Сальвадор Дали. Зал Мей Уэст в Театре-музее Дали в Фигерасе. Юрий Лейдерман. Перформанс «Хасид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ский Дюшан».</w:t>
      </w:r>
    </w:p>
    <w:p w:rsidR="00A64510" w:rsidRPr="00A64510" w:rsidRDefault="00A64510" w:rsidP="00A6451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>Внутрипредметные и межпредметные связи:</w:t>
      </w:r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история, литература, 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>ИЗО</w:t>
      </w:r>
      <w:proofErr w:type="gramEnd"/>
      <w:r w:rsidRPr="00A64510">
        <w:rPr>
          <w:rFonts w:ascii="Times New Roman" w:eastAsia="Calibri" w:hAnsi="Times New Roman" w:cs="Times New Roman"/>
          <w:sz w:val="28"/>
          <w:szCs w:val="28"/>
        </w:rPr>
        <w:t>, музыка.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lastRenderedPageBreak/>
        <w:t>Знать /понимать: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основные виды и жанры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изученные направления и стили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шедевры мировой художественной культуры;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 особенности языка различных видов искусства; 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уметь: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изученные произведения и соотносить их с опре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деленной эпохой, стилем, направлением;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устанавливать стилевые и сюжетные связи между произ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ведениями разных видов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пользоваться различными источниками информации о мировой художественной культуре;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выполнять учебные и творческие задания (доклады, сооб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щения);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использовать приобретенные знания в практической дея</w:t>
      </w:r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softHyphen/>
        <w:t xml:space="preserve">тельности и повседневной жизни </w:t>
      </w:r>
      <w:proofErr w:type="gramStart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для</w:t>
      </w:r>
      <w:proofErr w:type="gramEnd"/>
      <w:r w:rsidRPr="00A6451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: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путей своего культурного развития;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организации личного и коллективного досуга;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выражения собственного суждения о произведениях клас</w:t>
      </w: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сики и современного искусства;</w:t>
      </w:r>
    </w:p>
    <w:p w:rsidR="00A64510" w:rsidRPr="00A64510" w:rsidRDefault="00A64510" w:rsidP="00A645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самостоятельного художественного творчества.</w:t>
      </w:r>
    </w:p>
    <w:p w:rsidR="00A64510" w:rsidRPr="00A64510" w:rsidRDefault="00A64510" w:rsidP="00A645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510">
        <w:rPr>
          <w:rFonts w:ascii="Times New Roman" w:eastAsia="Calibri" w:hAnsi="Times New Roman" w:cs="Times New Roman"/>
          <w:b/>
          <w:sz w:val="28"/>
          <w:szCs w:val="28"/>
        </w:rPr>
        <w:t xml:space="preserve">Вид контроля: </w:t>
      </w:r>
      <w:r w:rsidRPr="00A64510">
        <w:rPr>
          <w:rFonts w:ascii="Times New Roman" w:eastAsia="Calibri" w:hAnsi="Times New Roman" w:cs="Times New Roman"/>
          <w:sz w:val="28"/>
          <w:szCs w:val="28"/>
        </w:rPr>
        <w:t>итоговый; контрольная работа</w:t>
      </w:r>
      <w:proofErr w:type="gramStart"/>
      <w:r w:rsidRPr="00A64510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A64510" w:rsidRPr="00A64510" w:rsidRDefault="00A64510" w:rsidP="00A645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F1183" w:rsidRDefault="00DF1183" w:rsidP="00DF1183">
      <w:pPr>
        <w:tabs>
          <w:tab w:val="left" w:pos="7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1183" w:rsidRDefault="00DF1183" w:rsidP="00DF1183">
      <w:pPr>
        <w:tabs>
          <w:tab w:val="left" w:pos="7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1183" w:rsidRDefault="00DF1183" w:rsidP="00DF1183">
      <w:pPr>
        <w:tabs>
          <w:tab w:val="left" w:pos="7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1183" w:rsidRDefault="00DF1183" w:rsidP="00DF1183">
      <w:pPr>
        <w:tabs>
          <w:tab w:val="left" w:pos="7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1183" w:rsidRDefault="00DF1183" w:rsidP="00DF1183">
      <w:pPr>
        <w:tabs>
          <w:tab w:val="left" w:pos="7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1183" w:rsidRPr="00DF1183" w:rsidRDefault="00DF1183" w:rsidP="00DF1183">
      <w:pPr>
        <w:tabs>
          <w:tab w:val="left" w:pos="7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:rsidR="00DF1183" w:rsidRPr="00DF1183" w:rsidRDefault="00DF1183" w:rsidP="00DF1183">
      <w:pPr>
        <w:tabs>
          <w:tab w:val="left" w:pos="7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Мировая художественная культура  11 класс 34 ч</w:t>
      </w:r>
    </w:p>
    <w:p w:rsidR="00DF1183" w:rsidRPr="00DF1183" w:rsidRDefault="00DF1183" w:rsidP="00DF1183">
      <w:pPr>
        <w:tabs>
          <w:tab w:val="left" w:pos="7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(29ч +  5ч контроля)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4093"/>
        <w:gridCol w:w="1622"/>
        <w:gridCol w:w="3119"/>
      </w:tblGrid>
      <w:tr w:rsidR="00DF1183" w:rsidRPr="00DF1183" w:rsidTr="00FC551E">
        <w:trPr>
          <w:trHeight w:val="510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п\</w:t>
            </w:r>
            <w:proofErr w:type="gramStart"/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4093" w:type="dxa"/>
          </w:tcPr>
          <w:p w:rsidR="00DF1183" w:rsidRPr="00DF1183" w:rsidRDefault="00DF1183" w:rsidP="00FC551E">
            <w:pPr>
              <w:tabs>
                <w:tab w:val="left" w:pos="315"/>
                <w:tab w:val="center" w:pos="20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  <w:p w:rsidR="00DF1183" w:rsidRPr="00DF1183" w:rsidRDefault="00DF1183" w:rsidP="00FC551E">
            <w:pPr>
              <w:tabs>
                <w:tab w:val="left" w:pos="315"/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Разделы,  темы</w:t>
            </w:r>
          </w:p>
          <w:p w:rsidR="00DF1183" w:rsidRPr="00DF1183" w:rsidRDefault="00DF1183" w:rsidP="00FC551E">
            <w:pPr>
              <w:tabs>
                <w:tab w:val="left" w:pos="315"/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Кол-во</w:t>
            </w:r>
          </w:p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часов, отведённое на изучение учебного материала</w:t>
            </w:r>
            <w:proofErr w:type="gramEnd"/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F1183" w:rsidRPr="00DF1183" w:rsidRDefault="00DF1183" w:rsidP="00FC5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Кол-во часов, отведённое на пр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оведение контрольных работ</w:t>
            </w: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4093" w:type="dxa"/>
          </w:tcPr>
          <w:p w:rsidR="00DF1183" w:rsidRPr="00DF1183" w:rsidRDefault="00DF1183" w:rsidP="00FC55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ХУДОЖЕСТВЕННАЯ КУЛЬТУРА ЭПОХИ ВОЗРОЖДЕНИЯ (8ч +1ч контроля))</w:t>
            </w:r>
            <w:proofErr w:type="gramEnd"/>
          </w:p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контроля.  1 ч</w:t>
            </w:r>
          </w:p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по теме «»</w:t>
            </w: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093" w:type="dxa"/>
          </w:tcPr>
          <w:p w:rsidR="00DF1183" w:rsidRPr="00DF1183" w:rsidRDefault="00DF1183" w:rsidP="00FC55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Возрождение в Италии</w:t>
            </w:r>
          </w:p>
          <w:p w:rsidR="00DF1183" w:rsidRPr="00DF1183" w:rsidRDefault="00DF1183" w:rsidP="00FC55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093" w:type="dxa"/>
          </w:tcPr>
          <w:p w:rsidR="00DF1183" w:rsidRPr="00DF1183" w:rsidRDefault="00DF1183" w:rsidP="00FC5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Северное Возрождение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9" w:type="dxa"/>
          </w:tcPr>
          <w:p w:rsidR="00DF1183" w:rsidRPr="00DF1183" w:rsidRDefault="00DF1183" w:rsidP="00FC5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4093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F1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Художественная культура </w:t>
            </w:r>
            <w:r w:rsidRPr="00DF11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XVII</w:t>
            </w:r>
            <w:r w:rsidRPr="00DF1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</w:t>
            </w:r>
          </w:p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hAnsi="Times New Roman" w:cs="Times New Roman"/>
                <w:b/>
                <w:sz w:val="28"/>
                <w:szCs w:val="28"/>
              </w:rPr>
              <w:t>(5ч +1ч контроля)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Урок контроля.  1 ч</w:t>
            </w:r>
          </w:p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работа.</w:t>
            </w:r>
          </w:p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93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u w:val="single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u w:val="single"/>
                <w:lang w:eastAsia="ru-RU"/>
              </w:rPr>
              <w:t xml:space="preserve">   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4093" w:type="dxa"/>
          </w:tcPr>
          <w:p w:rsidR="00DF1183" w:rsidRPr="00DF1183" w:rsidRDefault="00DF1183" w:rsidP="00FC55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Барокко</w:t>
            </w:r>
          </w:p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  <w:t>4</w:t>
            </w: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93" w:type="dxa"/>
          </w:tcPr>
          <w:p w:rsidR="00DF1183" w:rsidRPr="00DF1183" w:rsidRDefault="00DF1183" w:rsidP="00FC5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Классицизм</w:t>
            </w:r>
          </w:p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  <w:t>1</w:t>
            </w: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4093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Художественная культура </w:t>
            </w:r>
            <w:r w:rsidRPr="00DF11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XVIII</w:t>
            </w:r>
            <w:r w:rsidRPr="00DF1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 – первой половины </w:t>
            </w:r>
            <w:r w:rsidRPr="00DF11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DF1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 (6ч + 1ч </w:t>
            </w:r>
            <w:r w:rsidRPr="00DF11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контроля)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контроля.  1 ч</w:t>
            </w:r>
          </w:p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работа.</w:t>
            </w: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093" w:type="dxa"/>
          </w:tcPr>
          <w:p w:rsidR="00DF1183" w:rsidRPr="00DF1183" w:rsidRDefault="00DF1183" w:rsidP="00FC5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Рококо</w:t>
            </w:r>
          </w:p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en-US"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en-US" w:eastAsia="ru-RU"/>
              </w:rPr>
              <w:t>1</w:t>
            </w: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4093" w:type="dxa"/>
          </w:tcPr>
          <w:p w:rsidR="00DF1183" w:rsidRPr="00DF1183" w:rsidRDefault="00DF1183" w:rsidP="00FC5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Неоклассицизм, ампир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  <w:t>3</w:t>
            </w: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93" w:type="dxa"/>
          </w:tcPr>
          <w:p w:rsidR="00DF1183" w:rsidRPr="00DF1183" w:rsidRDefault="00DF1183" w:rsidP="00FC5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Романтизм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  <w:t>2</w:t>
            </w: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4093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Художественная культура </w:t>
            </w:r>
            <w:r w:rsidRPr="00DF1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второй половины </w:t>
            </w:r>
            <w:r w:rsidRPr="00DF11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DF1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начала </w:t>
            </w:r>
            <w:r w:rsidRPr="00DF11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DF1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 (6ч + 1ч контроля)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контроля.  1 ч</w:t>
            </w:r>
          </w:p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работа.</w:t>
            </w: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3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Реализм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  <w:t>3</w:t>
            </w: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3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Импрессионизм, символизм, постимпрессионизм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  <w:t>2</w:t>
            </w: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3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  <w:t>1</w:t>
            </w: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4093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1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Художественная культура </w:t>
            </w:r>
            <w:r w:rsidRPr="00DF11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DF1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</w:t>
            </w:r>
          </w:p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hAnsi="Times New Roman" w:cs="Times New Roman"/>
                <w:b/>
                <w:sz w:val="28"/>
                <w:szCs w:val="28"/>
              </w:rPr>
              <w:t>(4ч + 1ч контроля)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контроля.  1 ч</w:t>
            </w:r>
          </w:p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работа.</w:t>
            </w: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093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1183">
              <w:rPr>
                <w:rFonts w:ascii="Times New Roman" w:hAnsi="Times New Roman" w:cs="Times New Roman"/>
                <w:sz w:val="28"/>
                <w:szCs w:val="28"/>
              </w:rPr>
              <w:t>Модернизм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  <w:t>3</w:t>
            </w: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093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Постмодернизм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  <w:t>1</w:t>
            </w: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3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lightGray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lightGray"/>
                <w:lang w:eastAsia="ru-RU"/>
              </w:rPr>
              <w:t>34</w:t>
            </w: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255"/>
        </w:trPr>
        <w:tc>
          <w:tcPr>
            <w:tcW w:w="699" w:type="dxa"/>
          </w:tcPr>
          <w:p w:rsidR="00DF1183" w:rsidRPr="00DF1183" w:rsidRDefault="00DF1183" w:rsidP="00FC551E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3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Уроки  контроля</w:t>
            </w:r>
          </w:p>
        </w:tc>
        <w:tc>
          <w:tcPr>
            <w:tcW w:w="1566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19" w:type="dxa"/>
          </w:tcPr>
          <w:p w:rsidR="00DF1183" w:rsidRPr="00DF1183" w:rsidRDefault="00DF1183" w:rsidP="00FC551E">
            <w:pPr>
              <w:tabs>
                <w:tab w:val="left" w:pos="5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DF1183" w:rsidRPr="00DF1183" w:rsidRDefault="00DF1183" w:rsidP="00DF11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183" w:rsidRPr="00DF1183" w:rsidRDefault="00DF1183" w:rsidP="00DF1183">
      <w:pPr>
        <w:rPr>
          <w:rFonts w:ascii="Times New Roman" w:hAnsi="Times New Roman" w:cs="Times New Roman"/>
          <w:sz w:val="28"/>
          <w:szCs w:val="28"/>
        </w:rPr>
      </w:pPr>
    </w:p>
    <w:p w:rsidR="00A64510" w:rsidRDefault="00A64510">
      <w:pPr>
        <w:rPr>
          <w:sz w:val="28"/>
          <w:szCs w:val="28"/>
        </w:rPr>
      </w:pPr>
    </w:p>
    <w:p w:rsidR="00DF1183" w:rsidRDefault="00DF1183">
      <w:pPr>
        <w:rPr>
          <w:sz w:val="28"/>
          <w:szCs w:val="28"/>
        </w:rPr>
      </w:pP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01BB" w:rsidRDefault="004301BB" w:rsidP="00DF118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Требования к уровню подготовки учащихся 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нацелены </w:t>
      </w:r>
      <w:r w:rsidRPr="00DF118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на 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тот объем знаний, который позволяет ориентироваться в окружа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ющем мире, понимать мотивы поведения и поступки других людей и, следовательно, максимально эффективно взаимодей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ствовать с ними и успешно функционировать в обществе.</w:t>
      </w:r>
    </w:p>
    <w:p w:rsidR="00DF1183" w:rsidRPr="00DF1183" w:rsidRDefault="00DF1183" w:rsidP="00DF118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МХК направлено на формирование у учащихся </w:t>
      </w:r>
      <w:r w:rsidRPr="00DF11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общеучебных умений и навыков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F1183" w:rsidRPr="00DF1183" w:rsidRDefault="00DF1183" w:rsidP="00DF118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самостоятельно и мотивированно организовывать свою познавательную деятельность;</w:t>
      </w:r>
    </w:p>
    <w:p w:rsidR="00DF1183" w:rsidRPr="00DF1183" w:rsidRDefault="00DF1183" w:rsidP="00DF118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устанавливать несложные реальные связи и зависимости;</w:t>
      </w:r>
    </w:p>
    <w:p w:rsidR="00DF1183" w:rsidRPr="00DF1183" w:rsidRDefault="00DF1183" w:rsidP="00DF118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оценивать, сопоставлять и классифицировать феномены культуры искусства;</w:t>
      </w:r>
    </w:p>
    <w:p w:rsidR="00DF1183" w:rsidRPr="00DF1183" w:rsidRDefault="00DF1183" w:rsidP="00DF118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поиск нужной информации в источниках различного типа;</w:t>
      </w:r>
    </w:p>
    <w:p w:rsidR="00DF1183" w:rsidRPr="00DF1183" w:rsidRDefault="00DF1183" w:rsidP="00DF118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мультимедийные ресурсы и компьютерные технологии для оформления творческих работ;</w:t>
      </w:r>
    </w:p>
    <w:p w:rsidR="00DF1183" w:rsidRPr="00DF1183" w:rsidRDefault="00DF1183" w:rsidP="00DF118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ценность художественного образования как средства развития культуры личност</w:t>
      </w:r>
      <w:proofErr w:type="gramStart"/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и-</w:t>
      </w:r>
      <w:proofErr w:type="gramEnd"/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 собственное отношение к произведениям классики и современного искусства;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требованиями, обозначенными в Государ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ственном стандарте, ученик должен: 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знать /понимать: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основные виды и жанры искусства;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изученные направления и стили мировой художественной культуры;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шедевры мировой художественной культуры;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 особенности языка различных видов искусства; 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уметь: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изученные произведения и соотносить их с опре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деленной эпохой, стилем, направлением;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устанавливать стилевые и сюжетные связи между произ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ведениями разных видов искусства;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пользоваться различными источниками информации о мировой художественной культуре;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выполнять учебные и творческие задания (доклады, сооб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щения);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использовать приобретенные знания в практической дея</w:t>
      </w:r>
      <w:r w:rsidRPr="00DF11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 xml:space="preserve">тельности и повседневной жизни </w:t>
      </w:r>
      <w:proofErr w:type="gramStart"/>
      <w:r w:rsidRPr="00DF11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для</w:t>
      </w:r>
      <w:proofErr w:type="gramEnd"/>
      <w:r w:rsidRPr="00DF11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  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путей своего культурного развития;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организации личного и коллективного досуга;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выражения собственного суждения о произведениях клас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сики и современного искусства;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самостоятельного художественного творчества.</w:t>
      </w:r>
    </w:p>
    <w:p w:rsidR="00DF1183" w:rsidRPr="00DF1183" w:rsidRDefault="00DF1183" w:rsidP="00DF118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учетом мировоззренческого характера дисциплины соот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ношение между традиционной урочной и внеурочной деятель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ностью, направленной на расширение кругозора и активное </w:t>
      </w:r>
      <w:r w:rsidRPr="00DF11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современном культурном процессе, решается в пользу последней. Неслучайно в стандарте курсивом выделены назва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памятников культуры, знакомство с которыми желатель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для получения более полной и красочной картины художе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ственного развития, но </w:t>
      </w:r>
      <w:proofErr w:type="gramStart"/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</w:t>
      </w:r>
      <w:proofErr w:type="gramEnd"/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которых на уроке необязатель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но. Акцент сделан на приобретение навыков, которые позволя</w:t>
      </w:r>
      <w:r w:rsidRPr="00DF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 бы анализировать произведения искусства.</w:t>
      </w:r>
    </w:p>
    <w:p w:rsidR="00DF1183" w:rsidRPr="00DF1183" w:rsidRDefault="00DF1183" w:rsidP="00DF11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F1183" w:rsidRPr="00DF1183" w:rsidRDefault="00DF1183" w:rsidP="00DF11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F1183" w:rsidRDefault="00DF1183">
      <w:pPr>
        <w:rPr>
          <w:sz w:val="28"/>
          <w:szCs w:val="28"/>
        </w:rPr>
      </w:pPr>
    </w:p>
    <w:p w:rsidR="00DF1183" w:rsidRDefault="00DF1183" w:rsidP="00DF118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1183" w:rsidRDefault="00DF1183" w:rsidP="00DF118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1183" w:rsidRDefault="00DF1183" w:rsidP="00DF118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1183" w:rsidRDefault="00DF1183" w:rsidP="00DF118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1183" w:rsidRDefault="00DF1183" w:rsidP="00DF118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1183" w:rsidRDefault="00DF1183" w:rsidP="00DF118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1183" w:rsidRDefault="00DF1183" w:rsidP="00DF118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1183" w:rsidRDefault="00DF1183" w:rsidP="00DF118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1183" w:rsidRDefault="00DF1183" w:rsidP="00DF118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1183" w:rsidRDefault="00DF1183" w:rsidP="00DF118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1183" w:rsidRDefault="00DF1183" w:rsidP="00DF118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01BB" w:rsidRDefault="004301BB" w:rsidP="00DF118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1183" w:rsidRPr="00DF1183" w:rsidRDefault="00DF1183" w:rsidP="00DF118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Литература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 .Аксенова А.Д. Энциклопедия для детей, т. 7 Искусство – М., Аванта, 1999 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Брагина Л.М. Итальянский гуманизм – М., «Высшая школа», 1997.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Вачьянц А.М. Введение в мировую художественную культуру «Вариации </w:t>
      </w:r>
      <w:proofErr w:type="gramStart"/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прекрасного</w:t>
      </w:r>
      <w:proofErr w:type="gramEnd"/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» - М., Айрис Пресс, 2004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Вощинина А.И. Античное искусство. – Издательство Академии Художеств СССР, 1962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Зарецкая Д.М. Мировая художественная культура, - М., Издательский центр АЗ, МСК, 1999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Кондратов Этруски. Загадка номер один. – М., Знание, 1972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Кононенко И. Культурология в терминах, понятиях, именах. – М., Щит,2000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Пешикова Л.В. Минимум содержания образования по предмету МХК – М., ООО « Фирма МХК» 2000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Мейерович М. Шлиман.- М., Дет. Лит</w:t>
      </w:r>
      <w:proofErr w:type="gramStart"/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1966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Подосинов А.В. Рим: Боги и герои. – Тверь, Мартин Полина, 1995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11. Предтеченская Л.М. Пешикова Л.В. Мировая художественная культура. Методические рекомендации. М., ООО «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Фирма МХК»,2001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12. Смирнова В. Герои Эллады, - А-А, «Жалын», 1991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13. Смирнова В.В. МХК, часть 1. Культура Древнего Египта, Месопотамии и античного средиземноморья, - М. АЗ, 1995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14. Соколов Г.И. Искусство Древнего Рим</w:t>
      </w:r>
      <w:proofErr w:type="gramStart"/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М., Просвещение 1996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15. Триста веков искусства. Сборник. – М., Искусство, 1976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16. Чернокозов А.И. Мировая художественная культура.- Ростов на Дону, Феникс, 2004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17. Юань К.Э. Мифы Древнего Китая, - М., Наука, 1987</w:t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18. Юхвидин П.А. Мировая художественная культура – М., Новая школа, 1996</w:t>
      </w:r>
    </w:p>
    <w:p w:rsidR="00DF1183" w:rsidRPr="00DF1183" w:rsidRDefault="00DF1183" w:rsidP="00DF11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1183" w:rsidRPr="00DF1183" w:rsidRDefault="00DF1183" w:rsidP="00DF118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 цифровых образовательных ресурсов:</w:t>
      </w:r>
    </w:p>
    <w:p w:rsidR="00DF1183" w:rsidRPr="00DF1183" w:rsidRDefault="00DF1183" w:rsidP="00DF11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1.ЭСУН «История искусства» 10-11 класс</w:t>
      </w:r>
    </w:p>
    <w:p w:rsidR="00DF1183" w:rsidRPr="00DF1183" w:rsidRDefault="00DF1183" w:rsidP="00DF11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2. ЦОР «Художественная энциклопедия зарубежного классического искусства»</w:t>
      </w:r>
    </w:p>
    <w:p w:rsidR="00DF1183" w:rsidRPr="00DF1183" w:rsidRDefault="00DF1183" w:rsidP="00DF11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3. ЦОР «Эрмитаж. Искусство Западной Европы»</w:t>
      </w:r>
    </w:p>
    <w:p w:rsidR="00DF1183" w:rsidRPr="00DF1183" w:rsidRDefault="00DF1183" w:rsidP="00DF11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4. ЦОР Кирилл и Мефодий  «Шедевры русской живописи»</w:t>
      </w:r>
    </w:p>
    <w:p w:rsidR="00DF1183" w:rsidRPr="00DF1183" w:rsidRDefault="00DF1183" w:rsidP="00DF11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5. ЦОР «Мировая художественная культура»</w:t>
      </w:r>
    </w:p>
    <w:p w:rsidR="00DF1183" w:rsidRPr="00DF1183" w:rsidRDefault="00DF1183" w:rsidP="00DF11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Электронные пособия: « Учимся понимать живопись», </w:t>
      </w:r>
    </w:p>
    <w:p w:rsidR="00DF1183" w:rsidRPr="00DF1183" w:rsidRDefault="00DF1183" w:rsidP="00DF11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7. « Художественная энциклопедия зарубежного классического искусства»</w:t>
      </w:r>
    </w:p>
    <w:p w:rsidR="00DF1183" w:rsidRPr="00DF1183" w:rsidRDefault="00DF1183" w:rsidP="00DF11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8. « Шедевры русской живописи», « Учимся понимать музыку»</w:t>
      </w:r>
    </w:p>
    <w:p w:rsidR="00DF1183" w:rsidRPr="00DF1183" w:rsidRDefault="00DF1183" w:rsidP="00DF11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« История древнего мира и средних веков» электронный вариант </w:t>
      </w:r>
    </w:p>
    <w:p w:rsidR="00DF1183" w:rsidRPr="00DF1183" w:rsidRDefault="00DF1183" w:rsidP="00DF11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уроков МХК « История развития архитектуры и скульптуры», «Архитектура».</w:t>
      </w:r>
    </w:p>
    <w:p w:rsidR="00FC551E" w:rsidRDefault="00FC551E">
      <w:pPr>
        <w:rPr>
          <w:sz w:val="28"/>
          <w:szCs w:val="28"/>
        </w:rPr>
      </w:pPr>
    </w:p>
    <w:p w:rsidR="00DF1183" w:rsidRPr="00DF1183" w:rsidRDefault="00DF1183" w:rsidP="00DF11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F118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КАЛЕНДАРНО-ТЕМАТИЧЕСКОЕ ПЛАНИРОВАНИЕ «</w:t>
      </w:r>
      <w:r w:rsidRPr="00DF118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МИРОВАЯ  ХУДОЖЕСТВЕННАЯ  КУЛЬТУРА». </w:t>
      </w:r>
      <w:r w:rsidRPr="00DF118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11 класс </w:t>
      </w:r>
      <w:r w:rsidR="007B713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(34 часа). </w:t>
      </w:r>
    </w:p>
    <w:p w:rsidR="00DF1183" w:rsidRPr="00DF1183" w:rsidRDefault="00DF1183" w:rsidP="00DF11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5"/>
        <w:gridCol w:w="1005"/>
        <w:gridCol w:w="6662"/>
        <w:gridCol w:w="992"/>
        <w:gridCol w:w="2693"/>
        <w:gridCol w:w="1843"/>
        <w:gridCol w:w="1559"/>
      </w:tblGrid>
      <w:tr w:rsidR="00DF1183" w:rsidRPr="00DF1183" w:rsidTr="00FC551E">
        <w:trPr>
          <w:trHeight w:val="345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урока в теме</w:t>
            </w:r>
          </w:p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и форма контроля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DF1183" w:rsidRPr="00DF1183" w:rsidTr="00FC551E">
        <w:trPr>
          <w:trHeight w:val="1328"/>
        </w:trPr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Факт</w:t>
            </w:r>
          </w:p>
        </w:tc>
      </w:tr>
      <w:tr w:rsidR="00DF1183" w:rsidRPr="00DF1183" w:rsidTr="00FC551E">
        <w:trPr>
          <w:trHeight w:val="345"/>
        </w:trPr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1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Художественная культура эпохи Возрождения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Возрождение в Италии</w:t>
            </w:r>
          </w:p>
          <w:p w:rsidR="00DF1183" w:rsidRPr="00DF1183" w:rsidRDefault="00DF1183" w:rsidP="00FC551E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Гуманизм — основа мировоззрения эпохи Возрождения. Раннее Возрождение.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Текущий; доклад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 площади и улицы в живописи. </w:t>
            </w:r>
            <w:r w:rsidRPr="00DF11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Ренессансный реализм в скуль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птуре.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сообщение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Высокое Возрождение. Качественные изменения в жи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вописи.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Эстетика Высокого Возрождения в скульптуре.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F62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Венецианская школа живописи. Эстетика позднего Возрождения. Роль полифонии в развитии светских и культовых музыкальных жанров.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Тематический, проект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Северное Возрождение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Северного Возрождения. Гротескно-карна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вальный характер Возрождения в Нидерландах.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Текущий; доклад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Мистический характер Возрождения в Германии.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Светский характер Возрождения во Франции. Школа Фонтенбло в архитектуре и изобразительном искусстве.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сообщение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Ренессанс в Англии. Драматургия. 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Тематический, проект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Контрольная работа по теме «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Художественная культура эпохи Возрождения»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Тематический, зачёт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Художественная культура </w:t>
            </w: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XVII</w:t>
            </w: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Барокко</w:t>
            </w:r>
          </w:p>
          <w:p w:rsidR="00DF1183" w:rsidRPr="00DF1183" w:rsidRDefault="00DF1183" w:rsidP="00DF11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Новое мировосприятие в эпоху барокко   и его отражение в искусстве. Архитектурные ансамбли Рима. Новое оформление интерьера.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Текущий; проект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Специфика русского барокко.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Живопись барокко. Плафонная живопись. Взаимодействие тенденций барокко и реализма.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Текущий; доклад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 барокко.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творческое задание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Классицизм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Искусство классицизма. «Большой королевский стиль» Людовика 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XIV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DF11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Версаль. 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Классицизм в изобразительном искусстве Франции.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эссе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Контрольная работа по теме «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Художественная культура  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XVII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века»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Тематический, к/</w:t>
            </w: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Художественная культура </w:t>
            </w: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XVIII</w:t>
            </w: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века – первой половины </w:t>
            </w: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XIX</w:t>
            </w: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Рококо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Истоки рококо в живописи. Интерьер рококо. Музыка рококо. </w:t>
            </w:r>
            <w:r w:rsidRPr="00DF11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Музыка Просвещения.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Текущий; доклад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браз «идеального» города в классицистических ан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самблях Парижа и Петербурга.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Имперский стиль в архитектуре. Специфика русского ампира.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Неоклассицизм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живописи.                                                                                                                       Классицистические каноны в русской академической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живописи.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Зарождение классической музыкальной школы в России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творческое задание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Романтизм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Романтический идеал и его воплощение в музыке.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Текущий; доклад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Живопись романтизма. Религиозные сюжеты. Образ романтического героя.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Тематический, 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Контрольная работа по теме «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Художественная культура 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XVIII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века – первой половины 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XIX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века»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Тематический, к/</w:t>
            </w: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Художественная культура второй половины </w:t>
            </w: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XIX</w:t>
            </w: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– начала </w:t>
            </w: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XX</w:t>
            </w: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Реализм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тематика в живописи. Русская школа реализма. Передвижники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Текущий; доклад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Направления в развитии русской музыки. Социальная тема в музыке. Обращение к русскому обряду как проявление народности в музыке.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сообщение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Основные черты импрессионизма в живописи. </w:t>
            </w:r>
            <w:r w:rsidRPr="00DF11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Импрессионизм 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скульптуре и в музыке.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Символизм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живописи. Постимпрессионизм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Текущий; доклад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Воплощение идеи абсолютной красоты в искусстве модерна. Модерн в архитектуре.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творческое задание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Мифотворчество — характерная черта русского 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модерна в живописи.</w:t>
            </w:r>
            <w:r w:rsidRPr="00DF11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Специфика русского модерна в музыке.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Текущий; проект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Контрольная работа по теме «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Художественная культура второй половины 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XIX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– начала 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XX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века»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Тематический, контр</w:t>
            </w: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абота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Художественная культура </w:t>
            </w: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XX</w:t>
            </w:r>
            <w:r w:rsidRPr="00DF11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Модернизм 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живописи. Новое видение красоты. Агрессия цвета в фовизме. Вибрация живо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писной поверхности в экспрессионизме.  Деформация форм в кубизме</w:t>
            </w:r>
            <w:r w:rsidRPr="00DF11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Отказ от изобразитель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ности в абстракционизме. Иррационализм </w:t>
            </w:r>
            <w:proofErr w:type="gramStart"/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подсознательного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сюрреализме. Функционализм.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Модернизм в архитектуре. Конструктивизм. Советский конструктивизм. «Органическая архитектура». Функциализм.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творческое задание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Синтез в искусстве 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XX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века. Режиссерский театр.</w:t>
            </w:r>
          </w:p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Кинематограф.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творческое задание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Постмодернизм.</w:t>
            </w:r>
            <w:r w:rsidRPr="00DF1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Новые виды массового искусства и формы синтеза.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Текущий; проект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1183" w:rsidRPr="00DF1183" w:rsidTr="00FC551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Контрольная работа по теме «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Художественная культура 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XX</w:t>
            </w:r>
            <w:r w:rsidRPr="00DF118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века»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Итоговый</w:t>
            </w:r>
            <w:proofErr w:type="gramEnd"/>
            <w:r w:rsidRPr="00DF1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тестирование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83" w:rsidRPr="00DF1183" w:rsidRDefault="00DF1183" w:rsidP="00DF1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F1183" w:rsidRPr="00DF1183" w:rsidRDefault="00DF1183" w:rsidP="00DF11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1183" w:rsidRPr="00DF1183" w:rsidRDefault="00DF1183" w:rsidP="00DF11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183" w:rsidRPr="00DF1183" w:rsidRDefault="00DF1183" w:rsidP="00DF11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</w:p>
    <w:p w:rsidR="00DF1183" w:rsidRPr="00DF1183" w:rsidRDefault="00DF1183" w:rsidP="00DF11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183" w:rsidRPr="00DF1183" w:rsidRDefault="00DF1183">
      <w:pPr>
        <w:rPr>
          <w:sz w:val="28"/>
          <w:szCs w:val="28"/>
        </w:rPr>
      </w:pPr>
    </w:p>
    <w:sectPr w:rsidR="00DF1183" w:rsidRPr="00DF1183" w:rsidSect="00A645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020C0"/>
    <w:multiLevelType w:val="hybridMultilevel"/>
    <w:tmpl w:val="F68C0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BD4E58"/>
    <w:multiLevelType w:val="hybridMultilevel"/>
    <w:tmpl w:val="5ED0E95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17F8B"/>
    <w:multiLevelType w:val="hybridMultilevel"/>
    <w:tmpl w:val="1592CDCE"/>
    <w:lvl w:ilvl="0" w:tplc="0419000B">
      <w:start w:val="1"/>
      <w:numFmt w:val="bullet"/>
      <w:lvlText w:val="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">
    <w:nsid w:val="54D77489"/>
    <w:multiLevelType w:val="hybridMultilevel"/>
    <w:tmpl w:val="B894B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8A3CC8"/>
    <w:multiLevelType w:val="hybridMultilevel"/>
    <w:tmpl w:val="2CF64B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4223BF"/>
    <w:multiLevelType w:val="hybridMultilevel"/>
    <w:tmpl w:val="3BBE47C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7164B91"/>
    <w:multiLevelType w:val="hybridMultilevel"/>
    <w:tmpl w:val="9002116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610AE"/>
    <w:rsid w:val="002612E3"/>
    <w:rsid w:val="00301FC4"/>
    <w:rsid w:val="004301BB"/>
    <w:rsid w:val="004F09A5"/>
    <w:rsid w:val="007A44CF"/>
    <w:rsid w:val="007B7138"/>
    <w:rsid w:val="008C6507"/>
    <w:rsid w:val="009610AE"/>
    <w:rsid w:val="00A64510"/>
    <w:rsid w:val="00B20C3D"/>
    <w:rsid w:val="00DF1183"/>
    <w:rsid w:val="00F628B9"/>
    <w:rsid w:val="00FC5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FC4"/>
  </w:style>
  <w:style w:type="paragraph" w:styleId="1">
    <w:name w:val="heading 1"/>
    <w:basedOn w:val="a"/>
    <w:next w:val="a"/>
    <w:link w:val="10"/>
    <w:uiPriority w:val="9"/>
    <w:qFormat/>
    <w:rsid w:val="007B71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1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F0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09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6546</Words>
  <Characters>37318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Maga</cp:lastModifiedBy>
  <cp:revision>2</cp:revision>
  <dcterms:created xsi:type="dcterms:W3CDTF">2019-10-14T22:34:00Z</dcterms:created>
  <dcterms:modified xsi:type="dcterms:W3CDTF">2019-10-14T22:34:00Z</dcterms:modified>
</cp:coreProperties>
</file>